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41" w:rsidRDefault="00565B5F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VESIAUTOMAATTI</w:t>
      </w:r>
      <w:r w:rsidR="00B36041">
        <w:rPr>
          <w:sz w:val="52"/>
          <w:szCs w:val="52"/>
        </w:rPr>
        <w:t xml:space="preserve"> JGP12001CSINOX-2</w:t>
      </w:r>
    </w:p>
    <w:p w:rsidR="00A32840" w:rsidRDefault="00B36041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1200W</w:t>
      </w:r>
    </w:p>
    <w:p w:rsidR="00565B5F" w:rsidRDefault="00565B5F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KÄYTTÖOHJE</w:t>
      </w:r>
    </w:p>
    <w:p w:rsidR="00D20677" w:rsidRDefault="00D20677" w:rsidP="00565B5F">
      <w:pPr>
        <w:jc w:val="center"/>
        <w:rPr>
          <w:sz w:val="52"/>
          <w:szCs w:val="52"/>
        </w:rPr>
      </w:pPr>
      <w:r>
        <w:rPr>
          <w:noProof/>
          <w:lang w:eastAsia="fi-FI"/>
        </w:rPr>
        <w:drawing>
          <wp:inline distT="0" distB="0" distL="0" distR="0" wp14:anchorId="6BDF66C6" wp14:editId="0914A495">
            <wp:extent cx="4134979" cy="609851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233" cy="611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B5F" w:rsidRDefault="00565B5F" w:rsidP="00565B5F">
      <w:pPr>
        <w:jc w:val="center"/>
        <w:rPr>
          <w:sz w:val="52"/>
          <w:szCs w:val="52"/>
        </w:rPr>
      </w:pPr>
    </w:p>
    <w:p w:rsidR="00074C7A" w:rsidRDefault="00074C7A" w:rsidP="00565B5F">
      <w:pPr>
        <w:jc w:val="center"/>
        <w:rPr>
          <w:sz w:val="52"/>
          <w:szCs w:val="52"/>
        </w:rPr>
      </w:pPr>
    </w:p>
    <w:p w:rsidR="00074C7A" w:rsidRDefault="00D20677" w:rsidP="00565B5F">
      <w:pPr>
        <w:jc w:val="center"/>
        <w:rPr>
          <w:sz w:val="52"/>
          <w:szCs w:val="52"/>
        </w:rPr>
      </w:pPr>
      <w:r>
        <w:rPr>
          <w:noProof/>
          <w:lang w:eastAsia="fi-FI"/>
        </w:rPr>
        <w:lastRenderedPageBreak/>
        <w:drawing>
          <wp:inline distT="0" distB="0" distL="0" distR="0" wp14:anchorId="33B0003F" wp14:editId="1C73F3B1">
            <wp:extent cx="3350679" cy="460978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5497" cy="461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677" w:rsidRPr="00B36041" w:rsidRDefault="00D20677" w:rsidP="00D20677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Ennen käytön aloittamista</w:t>
      </w:r>
    </w:p>
    <w:p w:rsidR="00D20677" w:rsidRPr="002F3DA3" w:rsidRDefault="00D20677" w:rsidP="00D20677">
      <w:pPr>
        <w:spacing w:after="0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BA7A43">
        <w:rPr>
          <w:rFonts w:ascii="Arial" w:eastAsia="Times New Roman" w:hAnsi="Arial" w:cs="Arial"/>
          <w:b/>
          <w:sz w:val="24"/>
          <w:szCs w:val="24"/>
          <w:lang w:eastAsia="fi-FI"/>
        </w:rPr>
        <w:t>Käyttötarkoitus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Laitteen </w:t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oikeanlaisella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 käytöllä varmistat, että se toimii tehokkaasti ja turvallisesti.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3467C3">
        <w:rPr>
          <w:rFonts w:ascii="Arial" w:eastAsia="Times New Roman" w:hAnsi="Arial" w:cs="Arial"/>
          <w:sz w:val="21"/>
          <w:szCs w:val="21"/>
          <w:lang w:eastAsia="fi-FI"/>
        </w:rPr>
        <w:t>L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>aite on suunniteltu puhtaan veden pumppaamiseen rakennuksissa ja pihalla: kasteluun, suihkulähteisiin, sadevesi- ja teollisuusvesipumpuksi tai uima-altaiden, lampien ja vesisäiliöiden tyhjentämiseen.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>Laitetta saa käyttää vain tehorajoitusten puitteis</w:t>
      </w:r>
      <w:r>
        <w:rPr>
          <w:rFonts w:ascii="Arial" w:eastAsia="Times New Roman" w:hAnsi="Arial" w:cs="Arial"/>
          <w:sz w:val="21"/>
          <w:szCs w:val="21"/>
          <w:lang w:eastAsia="fi-FI"/>
        </w:rPr>
        <w:t>sa (ks. tekniset tiedot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>).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>Laitetta ei saa käyttää juomaveden tai elintarvikkeiden pumppaamiseen.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Laitteella ei saa pumpata räjähtäviä, syttyviä, vaarallisia tai terveydelle haitallisia aineita, tai 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>ulosteita.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>Laite ei sovellu kaupalliseen tai teolliseen käyttöön.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Ohjeiden vastainen käyttö luetaan asiattomaksi käytöksi. Laitteen asiaton käyttö, sen 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muokkaaminen tai sellaisten </w:t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osien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 käyttö, joita valmistaja ei ole hyväksynyt, voi johtaa </w:t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ennakoimattomiin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 vahinkoihin.</w:t>
      </w:r>
    </w:p>
    <w:p w:rsidR="00D20677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3467C3">
        <w:rPr>
          <w:rFonts w:ascii="Arial" w:eastAsia="Times New Roman" w:hAnsi="Arial" w:cs="Arial"/>
          <w:sz w:val="21"/>
          <w:szCs w:val="21"/>
          <w:lang w:eastAsia="fi-FI"/>
        </w:rPr>
        <w:t>Laitteen a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>siaton käyttö vapauttaa valmistajan oikeudellisista vastuistaan</w:t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.</w:t>
      </w:r>
    </w:p>
    <w:p w:rsidR="000A09E9" w:rsidRDefault="000A09E9" w:rsidP="000A09E9">
      <w:pPr>
        <w:spacing w:after="0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:rsidR="000A09E9" w:rsidRDefault="000A09E9" w:rsidP="000A09E9">
      <w:pPr>
        <w:spacing w:after="0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:rsidR="00B36041" w:rsidRDefault="00B36041" w:rsidP="000A09E9">
      <w:pPr>
        <w:spacing w:after="0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:rsidR="000A09E9" w:rsidRPr="002F3DA3" w:rsidRDefault="000A09E9" w:rsidP="000A09E9">
      <w:pPr>
        <w:spacing w:after="0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2F3DA3">
        <w:rPr>
          <w:rFonts w:ascii="Arial" w:eastAsia="Times New Roman" w:hAnsi="Arial" w:cs="Arial"/>
          <w:b/>
          <w:sz w:val="24"/>
          <w:szCs w:val="24"/>
          <w:lang w:eastAsia="fi-FI"/>
        </w:rPr>
        <w:lastRenderedPageBreak/>
        <w:t>Varoitusmerkinnät</w:t>
      </w:r>
    </w:p>
    <w:p w:rsidR="000A09E9" w:rsidRDefault="000A09E9" w:rsidP="000A09E9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</w:p>
    <w:p w:rsidR="000A09E9" w:rsidRDefault="000A09E9" w:rsidP="000A09E9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30592" behindDoc="0" locked="0" layoutInCell="1" allowOverlap="1" wp14:anchorId="75F3E6FF" wp14:editId="28F1C5AA">
            <wp:simplePos x="0" y="0"/>
            <wp:positionH relativeFrom="column">
              <wp:posOffset>-2540</wp:posOffset>
            </wp:positionH>
            <wp:positionV relativeFrom="paragraph">
              <wp:posOffset>-3175</wp:posOffset>
            </wp:positionV>
            <wp:extent cx="318770" cy="299720"/>
            <wp:effectExtent l="0" t="0" r="5080" b="5080"/>
            <wp:wrapThrough wrapText="bothSides">
              <wp:wrapPolygon edited="0">
                <wp:start x="0" y="0"/>
                <wp:lineTo x="0" y="20593"/>
                <wp:lineTo x="20653" y="20593"/>
                <wp:lineTo x="20653" y="0"/>
                <wp:lineTo x="0" y="0"/>
              </wp:wrapPolygon>
            </wp:wrapThrough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Vaaramerkinnän noudattamatta jättäminen voi aiheuttaa henkilövahinkoja tai kuoleman.</w:t>
      </w:r>
    </w:p>
    <w:p w:rsidR="000A09E9" w:rsidRPr="00BA7A43" w:rsidRDefault="000A09E9" w:rsidP="000A09E9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</w:p>
    <w:p w:rsidR="000A09E9" w:rsidRPr="003467C3" w:rsidRDefault="000A09E9" w:rsidP="000A09E9">
      <w:pPr>
        <w:rPr>
          <w:rFonts w:ascii="Arial" w:hAnsi="Arial" w:cs="Arial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35712" behindDoc="0" locked="0" layoutInCell="1" allowOverlap="1" wp14:anchorId="5E38DC81" wp14:editId="46702139">
            <wp:simplePos x="0" y="0"/>
            <wp:positionH relativeFrom="column">
              <wp:posOffset>-2173</wp:posOffset>
            </wp:positionH>
            <wp:positionV relativeFrom="paragraph">
              <wp:posOffset>-1984</wp:posOffset>
            </wp:positionV>
            <wp:extent cx="323852" cy="366715"/>
            <wp:effectExtent l="0" t="0" r="0" b="0"/>
            <wp:wrapThrough wrapText="bothSides">
              <wp:wrapPolygon edited="0">
                <wp:start x="0" y="0"/>
                <wp:lineTo x="0" y="20215"/>
                <wp:lineTo x="20329" y="20215"/>
                <wp:lineTo x="20329" y="0"/>
                <wp:lineTo x="0" y="0"/>
              </wp:wrapPolygon>
            </wp:wrapThrough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2" cy="36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hAnsi="Arial" w:cs="Arial"/>
        </w:rPr>
        <w:t>Tämä merkintä varoittaa laitteeseen, ympäristöön tai omaisuuteen kohdistuvan vahingon mahdollisuudesta.</w:t>
      </w:r>
    </w:p>
    <w:p w:rsidR="000A09E9" w:rsidRDefault="000A09E9" w:rsidP="000A09E9">
      <w:pPr>
        <w:rPr>
          <w:rFonts w:ascii="Arial" w:hAnsi="Arial" w:cs="Arial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36736" behindDoc="0" locked="0" layoutInCell="1" allowOverlap="1" wp14:anchorId="56B751CF" wp14:editId="51CA64B0">
            <wp:simplePos x="0" y="0"/>
            <wp:positionH relativeFrom="column">
              <wp:posOffset>-2173</wp:posOffset>
            </wp:positionH>
            <wp:positionV relativeFrom="paragraph">
              <wp:posOffset>3128</wp:posOffset>
            </wp:positionV>
            <wp:extent cx="366715" cy="366715"/>
            <wp:effectExtent l="0" t="0" r="0" b="0"/>
            <wp:wrapThrough wrapText="bothSides">
              <wp:wrapPolygon edited="0">
                <wp:start x="0" y="0"/>
                <wp:lineTo x="0" y="20215"/>
                <wp:lineTo x="20215" y="20215"/>
                <wp:lineTo x="20215" y="0"/>
                <wp:lineTo x="0" y="0"/>
              </wp:wrapPolygon>
            </wp:wrapThrough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5" cy="36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hAnsi="Arial" w:cs="Arial"/>
        </w:rPr>
        <w:t>Huomaa: Tämä merkintä osoittaa tiedosta, joka auttaa ymmärtämään paremmin laitteen toimintaprosesseja.</w:t>
      </w:r>
    </w:p>
    <w:p w:rsidR="000A09E9" w:rsidRDefault="000A09E9" w:rsidP="000A09E9">
      <w:pPr>
        <w:rPr>
          <w:rFonts w:ascii="Arial" w:hAnsi="Arial" w:cs="Arial"/>
        </w:rPr>
      </w:pPr>
    </w:p>
    <w:p w:rsidR="000A09E9" w:rsidRPr="00B36041" w:rsidRDefault="000A09E9" w:rsidP="000A09E9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Turvallisuutesi vuoksi</w:t>
      </w:r>
    </w:p>
    <w:p w:rsidR="000A09E9" w:rsidRPr="002F3DA3" w:rsidRDefault="000A09E9" w:rsidP="000A09E9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Yleiset turvaohjeet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Lue ja sisäistä nämä ohjeet ennen laitteen käyttöä.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Noudata ohjeita, niiden noudattamatta jättäminen voi aiheuttaa vakavia loukkaantumisia.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Pidä ohjeet tallessa myöhempää käyttöä varten, ja annan ohjeet eteenpäin myös laitteen seuraavalle käyttäjälle.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Käytä laitetta vain silloin kun se on toimiva. Jos havaitset laitteessa tai sen osissa vikoja, vie laite asiantuntevan korjaajan korjattavaksi.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käytä laitetta tiloissa, joissa on räjähdysvaara tai syttyviä nesteitä tai kaasuja.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Varmista, että sammutettua laitetta ei voida käynnistää tahattomasti.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käytä laitetta jos sen virtakatkaisija on vahingoittunut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Pidä lapset poissa laitteen läheltä! Varmista etteivät lapset ja asiattomat henkilöt pääse käsiksi laitteeseen.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ylikuormita laitetta. Käytä laitetta vain sen suunniteltuun käyttötarkoitukseen.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käytä laitetta jos olet väsynyt tai alkoholin, lääkkeiden tai huumausaineiden vaikutuksen alaisena.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anna sellaisten henkilöiden käyttää laitetta jotka ovat fyysisiltä tai henkisiltä kyvyiltään rajallisia (myös lapset) tai eivät ole kunnolla perehtyneet laitteen käyttöön.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anna lasten leikkiä laitteella.</w:t>
      </w:r>
    </w:p>
    <w:p w:rsidR="000A09E9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Noudata kaikkia turvallisuuteen, terveyteen ja työskentelyolosuhteisiin liittyviä säädöksiä.</w:t>
      </w:r>
    </w:p>
    <w:p w:rsidR="000A09E9" w:rsidRPr="002F3DA3" w:rsidRDefault="000A09E9" w:rsidP="000A09E9">
      <w:pPr>
        <w:pStyle w:val="Luettelokappale"/>
        <w:rPr>
          <w:rFonts w:ascii="Arial" w:hAnsi="Arial" w:cs="Arial"/>
        </w:rPr>
      </w:pPr>
    </w:p>
    <w:p w:rsidR="000A09E9" w:rsidRPr="002F3DA3" w:rsidRDefault="000A09E9" w:rsidP="000A09E9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Sähköturvallisuus</w:t>
      </w:r>
    </w:p>
    <w:p w:rsidR="000A09E9" w:rsidRPr="002F3DA3" w:rsidRDefault="000A09E9" w:rsidP="000A09E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Kytke laite vain oikein kytkettyyn ja maadoitettuun pistorasiaan.</w:t>
      </w:r>
    </w:p>
    <w:p w:rsidR="000A09E9" w:rsidRPr="002F3DA3" w:rsidRDefault="000A09E9" w:rsidP="000A09E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Varmista, että pistorasiassa on enintään 30 mA:n vikavirtasuoja</w:t>
      </w:r>
    </w:p>
    <w:p w:rsidR="000A09E9" w:rsidRPr="002F3DA3" w:rsidRDefault="000A09E9" w:rsidP="000A09E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Varmista, että verkkovirta on laitteen tyyppitietoja vastaava.</w:t>
      </w:r>
    </w:p>
    <w:p w:rsidR="000A09E9" w:rsidRPr="002F3DA3" w:rsidRDefault="000A09E9" w:rsidP="000A09E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ylitä tuotetiedoissa mainittua jännitettä ja tehoa.</w:t>
      </w:r>
    </w:p>
    <w:p w:rsidR="000A09E9" w:rsidRPr="002F3DA3" w:rsidRDefault="000A09E9" w:rsidP="000A09E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kosketa pistoketta märillä käsillä! Irrota pistoke pistorasiasta vetämällä pistokkeesta, älä virtajohdosta.</w:t>
      </w:r>
    </w:p>
    <w:p w:rsidR="000A09E9" w:rsidRPr="002F3DA3" w:rsidRDefault="000A09E9" w:rsidP="000A09E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Älä taivuta, rusenna tai vedä virtajohtoa tai aja sen yli, suojele sitä myös teräviltä reunoilta, öljyltä ja kuumuudelta. </w:t>
      </w:r>
    </w:p>
    <w:p w:rsidR="000A09E9" w:rsidRPr="002F3DA3" w:rsidRDefault="000A09E9" w:rsidP="000A09E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nosta laitetta vetämällä virtajohdosta tai käytä johtoa muihin tarkoituksiin.</w:t>
      </w:r>
    </w:p>
    <w:p w:rsidR="000A09E9" w:rsidRPr="002F3DA3" w:rsidRDefault="000A09E9" w:rsidP="000A09E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Tarkista virtajohto ja pistoke ennen jokaista käyttökertaa.</w:t>
      </w:r>
    </w:p>
    <w:p w:rsidR="000A09E9" w:rsidRPr="002F3DA3" w:rsidRDefault="000A09E9" w:rsidP="000A09E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Jos virtajohto on vahingoittunut, vedä pistoke välittömästi pois pistorasiasta. Älä käytä laitetta jos virtajohto on vaurioitunut.</w:t>
      </w:r>
    </w:p>
    <w:p w:rsidR="000A09E9" w:rsidRPr="002F3DA3" w:rsidRDefault="000A09E9" w:rsidP="000A09E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lastRenderedPageBreak/>
        <w:t>Jos laite ei ole käytössä, varmista että pistoke ei ole kytkettynä.</w:t>
      </w:r>
    </w:p>
    <w:p w:rsidR="000A09E9" w:rsidRPr="002F3DA3" w:rsidRDefault="000A09E9" w:rsidP="000A09E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Varmista, että laite on sammutettu ennen pistokkeen kytkemistä.</w:t>
      </w:r>
    </w:p>
    <w:p w:rsidR="000A09E9" w:rsidRPr="002F3DA3" w:rsidRDefault="000A09E9" w:rsidP="000A09E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Varmista, että laite on sammutettu ennen pistokkeen irrottamista.</w:t>
      </w:r>
    </w:p>
    <w:p w:rsidR="000A09E9" w:rsidRPr="002F3DA3" w:rsidRDefault="000A09E9" w:rsidP="000A09E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Irrota pistoke ennen kuin siirrät laitetta.</w:t>
      </w:r>
    </w:p>
    <w:p w:rsidR="000A09E9" w:rsidRPr="002F3DA3" w:rsidRDefault="000A09E9" w:rsidP="000A09E9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Huolto</w:t>
      </w:r>
    </w:p>
    <w:p w:rsidR="000A09E9" w:rsidRPr="002F3DA3" w:rsidRDefault="000A09E9" w:rsidP="000A09E9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Irrota laite verkkovirrasta ennen huoltotoimenpiteitä.</w:t>
      </w:r>
    </w:p>
    <w:p w:rsidR="000A09E9" w:rsidRPr="002F3DA3" w:rsidRDefault="000A09E9" w:rsidP="000A09E9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Suorita laitteelle vain tässä mainittuja huolto- ja vianetsintätoimenpiteitä. Jätä muut huollot asiantuntevan korjausliikkeen tehtäväksi.</w:t>
      </w:r>
    </w:p>
    <w:p w:rsidR="000A09E9" w:rsidRDefault="000A09E9" w:rsidP="000A09E9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Käytä vain alkuperäisiä varaosia jotka on suunniteltu laitetta varten. Muiden osien käyttö johtaa takuun raukeamiseen ja aiheuttavat vaaraa sekä käyttäjälle, että ympäristölle. </w:t>
      </w:r>
    </w:p>
    <w:p w:rsidR="000A09E9" w:rsidRPr="002F3DA3" w:rsidRDefault="000A09E9" w:rsidP="000A09E9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Tuotekohtaiset turvaohjeet</w:t>
      </w:r>
    </w:p>
    <w:p w:rsidR="000A09E9" w:rsidRPr="002F3DA3" w:rsidRDefault="000A09E9" w:rsidP="000A09E9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altista laitetta vesisateelle tai aseta sitä märkään paikkaan.</w:t>
      </w:r>
    </w:p>
    <w:p w:rsidR="000A09E9" w:rsidRPr="002F3DA3" w:rsidRDefault="000A09E9" w:rsidP="000A09E9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käytä laitetta alueilla joissa on räjähdysvaara tai räjähtävien kaasujen tai nesteiden lähettyvillä!</w:t>
      </w:r>
    </w:p>
    <w:p w:rsidR="000A09E9" w:rsidRPr="002F3DA3" w:rsidRDefault="000A09E9" w:rsidP="000A09E9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suuntaa vesisuihkua suoraan kohti laitetta tai muita sähkölaitteita. Se voi aiheuttaa tappavan sähköiskun!</w:t>
      </w:r>
    </w:p>
    <w:p w:rsidR="000A09E9" w:rsidRPr="002F3DA3" w:rsidRDefault="000A09E9" w:rsidP="000A09E9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Aseta laitteen virtajohto siten ettei se ole kosketuksissa imettävään veteen.</w:t>
      </w:r>
    </w:p>
    <w:p w:rsidR="000A09E9" w:rsidRPr="002F3DA3" w:rsidRDefault="000A09E9" w:rsidP="000A09E9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ime laitteella vettä paikasta jossa on ihmisiä tai eläimiä (esim. uima-allas) tai jossa he ovat kosketuksissa imettävään veteen.</w:t>
      </w:r>
    </w:p>
    <w:p w:rsidR="000A09E9" w:rsidRPr="002F3DA3" w:rsidRDefault="000A09E9" w:rsidP="000A09E9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jätä laitetta käymään ilman valvontaa. Irrota pistoke kun laite on valvomatta.</w:t>
      </w:r>
    </w:p>
    <w:p w:rsidR="000A09E9" w:rsidRPr="002F3DA3" w:rsidRDefault="000A09E9" w:rsidP="000A09E9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Anna valtuutetun sähkömiehen hoitaa korjaukset. Jos laitetta korjataan asiattomasti, on vaarana, että laitteen sähköosiin pääsee vettä. </w:t>
      </w:r>
    </w:p>
    <w:p w:rsidR="000A09E9" w:rsidRPr="002F3DA3" w:rsidRDefault="000A09E9" w:rsidP="000A09E9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poista tai peitä laitteeseen kiinnitettyjä merkintöjä. Vaihda kuluneet merkinnät uusiin.</w:t>
      </w:r>
    </w:p>
    <w:p w:rsidR="000A09E9" w:rsidRPr="003467C3" w:rsidRDefault="000A09E9" w:rsidP="000A09E9">
      <w:pPr>
        <w:rPr>
          <w:rFonts w:ascii="Arial" w:hAnsi="Arial" w:cs="Arial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38784" behindDoc="0" locked="0" layoutInCell="1" allowOverlap="1" wp14:anchorId="01E87CAC" wp14:editId="4F037A1F">
            <wp:simplePos x="0" y="0"/>
            <wp:positionH relativeFrom="column">
              <wp:posOffset>-2173</wp:posOffset>
            </wp:positionH>
            <wp:positionV relativeFrom="paragraph">
              <wp:posOffset>1595</wp:posOffset>
            </wp:positionV>
            <wp:extent cx="338140" cy="328615"/>
            <wp:effectExtent l="0" t="0" r="5080" b="0"/>
            <wp:wrapThrough wrapText="bothSides">
              <wp:wrapPolygon edited="0">
                <wp:start x="0" y="0"/>
                <wp:lineTo x="0" y="20054"/>
                <wp:lineTo x="20707" y="20054"/>
                <wp:lineTo x="20707" y="0"/>
                <wp:lineTo x="0" y="0"/>
              </wp:wrapPolygon>
            </wp:wrapThrough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40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hAnsi="Arial" w:cs="Arial"/>
        </w:rPr>
        <w:t>Lue käyttöohjeet ennen kuin käytät laitetta</w:t>
      </w:r>
    </w:p>
    <w:p w:rsidR="000A09E9" w:rsidRDefault="000A09E9" w:rsidP="000A09E9">
      <w:pPr>
        <w:rPr>
          <w:rFonts w:ascii="Arial" w:hAnsi="Arial" w:cs="Arial"/>
        </w:rPr>
      </w:pPr>
    </w:p>
    <w:p w:rsidR="000A09E9" w:rsidRPr="00B36041" w:rsidRDefault="000A09E9" w:rsidP="000A09E9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noProof/>
          <w:sz w:val="28"/>
          <w:szCs w:val="28"/>
          <w:u w:val="single"/>
          <w:lang w:eastAsia="fi-FI"/>
        </w:rPr>
        <w:drawing>
          <wp:anchor distT="0" distB="0" distL="114300" distR="114300" simplePos="0" relativeHeight="251642880" behindDoc="0" locked="0" layoutInCell="1" allowOverlap="1" wp14:anchorId="73B1304D" wp14:editId="6F96DFCC">
            <wp:simplePos x="0" y="0"/>
            <wp:positionH relativeFrom="column">
              <wp:posOffset>2854325</wp:posOffset>
            </wp:positionH>
            <wp:positionV relativeFrom="paragraph">
              <wp:posOffset>7620</wp:posOffset>
            </wp:positionV>
            <wp:extent cx="3251200" cy="3369945"/>
            <wp:effectExtent l="0" t="0" r="0" b="0"/>
            <wp:wrapThrough wrapText="bothSides">
              <wp:wrapPolygon edited="0">
                <wp:start x="0" y="0"/>
                <wp:lineTo x="0" y="21490"/>
                <wp:lineTo x="21516" y="21490"/>
                <wp:lineTo x="21516" y="0"/>
                <wp:lineTo x="0" y="0"/>
              </wp:wrapPolygon>
            </wp:wrapThrough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041">
        <w:rPr>
          <w:rFonts w:ascii="Arial" w:hAnsi="Arial" w:cs="Arial"/>
          <w:sz w:val="28"/>
          <w:szCs w:val="28"/>
          <w:u w:val="single"/>
        </w:rPr>
        <w:t>Laitteen osat</w:t>
      </w:r>
      <w:r w:rsidRPr="00B36041">
        <w:rPr>
          <w:noProof/>
          <w:sz w:val="28"/>
          <w:szCs w:val="28"/>
          <w:u w:val="single"/>
          <w:lang w:eastAsia="fi-FI"/>
        </w:rPr>
        <w:t xml:space="preserve"> </w:t>
      </w:r>
    </w:p>
    <w:p w:rsidR="000A09E9" w:rsidRDefault="000A09E9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Kahva</w:t>
      </w:r>
    </w:p>
    <w:p w:rsidR="000A09E9" w:rsidRDefault="000A09E9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Painekytkin</w:t>
      </w:r>
    </w:p>
    <w:p w:rsidR="000A09E9" w:rsidRDefault="000A09E9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Painemittari</w:t>
      </w:r>
    </w:p>
    <w:p w:rsidR="000A09E9" w:rsidRDefault="000A09E9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Paineletku</w:t>
      </w:r>
    </w:p>
    <w:p w:rsidR="000A09E9" w:rsidRDefault="000A09E9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Syöttö</w:t>
      </w:r>
    </w:p>
    <w:p w:rsidR="000A09E9" w:rsidRDefault="000A09E9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Pumpun kansi</w:t>
      </w:r>
    </w:p>
    <w:p w:rsidR="000A09E9" w:rsidRDefault="000A09E9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Paineliitos</w:t>
      </w:r>
    </w:p>
    <w:p w:rsidR="000A09E9" w:rsidRDefault="000A09E9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Virtakytkin (takapuolella)</w:t>
      </w:r>
    </w:p>
    <w:p w:rsidR="000A09E9" w:rsidRDefault="000A09E9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Paineilmaventtiili</w:t>
      </w:r>
    </w:p>
    <w:p w:rsidR="000A09E9" w:rsidRDefault="000A09E9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Tukijalat</w:t>
      </w:r>
    </w:p>
    <w:p w:rsidR="000A09E9" w:rsidRPr="000A09E9" w:rsidRDefault="000A09E9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Virtajohto ja pistoke</w:t>
      </w:r>
    </w:p>
    <w:p w:rsidR="000A09E9" w:rsidRPr="003467C3" w:rsidRDefault="000A09E9" w:rsidP="000A09E9">
      <w:pPr>
        <w:rPr>
          <w:rFonts w:ascii="Arial" w:hAnsi="Arial" w:cs="Arial"/>
        </w:rPr>
      </w:pPr>
    </w:p>
    <w:p w:rsidR="00C800C1" w:rsidRDefault="00C800C1" w:rsidP="00C800C1">
      <w:pPr>
        <w:rPr>
          <w:rFonts w:ascii="Arial" w:hAnsi="Arial" w:cs="Arial"/>
          <w:sz w:val="28"/>
          <w:szCs w:val="28"/>
        </w:rPr>
      </w:pPr>
    </w:p>
    <w:p w:rsidR="00C800C1" w:rsidRDefault="00C800C1" w:rsidP="00C800C1">
      <w:pPr>
        <w:rPr>
          <w:rFonts w:ascii="Arial" w:hAnsi="Arial" w:cs="Arial"/>
          <w:sz w:val="28"/>
          <w:szCs w:val="28"/>
        </w:rPr>
      </w:pPr>
    </w:p>
    <w:p w:rsidR="00C800C1" w:rsidRDefault="00C800C1" w:rsidP="00C800C1">
      <w:pPr>
        <w:rPr>
          <w:rFonts w:ascii="Arial" w:hAnsi="Arial" w:cs="Arial"/>
          <w:sz w:val="28"/>
          <w:szCs w:val="28"/>
        </w:rPr>
      </w:pPr>
    </w:p>
    <w:p w:rsidR="00C800C1" w:rsidRPr="00B36041" w:rsidRDefault="00C800C1" w:rsidP="00C800C1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lastRenderedPageBreak/>
        <w:t>Pakkauksen purkaminen ja</w:t>
      </w:r>
      <w:r w:rsidRPr="00B36041">
        <w:rPr>
          <w:rFonts w:ascii="Arial" w:hAnsi="Arial" w:cs="Arial"/>
          <w:sz w:val="28"/>
          <w:szCs w:val="28"/>
          <w:u w:val="single"/>
        </w:rPr>
        <w:t xml:space="preserve"> </w:t>
      </w:r>
      <w:r w:rsidRPr="00B36041">
        <w:rPr>
          <w:rFonts w:ascii="Arial" w:hAnsi="Arial" w:cs="Arial"/>
          <w:sz w:val="28"/>
          <w:szCs w:val="28"/>
          <w:u w:val="single"/>
        </w:rPr>
        <w:t>laitteen käyttöönotto</w:t>
      </w:r>
    </w:p>
    <w:p w:rsidR="00C800C1" w:rsidRPr="002F3DA3" w:rsidRDefault="00C800C1" w:rsidP="00C800C1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Asentaminen</w:t>
      </w:r>
    </w:p>
    <w:p w:rsidR="00C800C1" w:rsidRPr="002F3DA3" w:rsidRDefault="00C800C1" w:rsidP="00C800C1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Sijoita laite tasaiselle ja vaakasuoralle alustalle, joka on riittävän tukeva kannattamaan laitteen painon sen ollessa täynnä vettä.</w:t>
      </w:r>
    </w:p>
    <w:p w:rsidR="00C800C1" w:rsidRDefault="00C800C1" w:rsidP="00C800C1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Aseta laite joustavalle alustalle (esim. kumimatto) tärinän estämiseksi.</w:t>
      </w:r>
    </w:p>
    <w:p w:rsidR="00C800C1" w:rsidRPr="002F3DA3" w:rsidRDefault="00C800C1" w:rsidP="00C800C1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Jos laitetta käytetään jatkuvasti samassa paikassa, sen voi kiinnittää alustaan ruuveilla.</w:t>
      </w:r>
    </w:p>
    <w:p w:rsidR="00C800C1" w:rsidRPr="002F3DA3" w:rsidRDefault="00C800C1" w:rsidP="00C800C1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Sijoituspaikassa tulee olla riittävä ilmanvaihto ja suojassa säältä.</w:t>
      </w:r>
    </w:p>
    <w:p w:rsidR="00C800C1" w:rsidRPr="002F3DA3" w:rsidRDefault="00C800C1" w:rsidP="00C800C1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Laitetta käytettäessä puutarha- ja uima-altaissa, sijoita laite niin, että se on suojassa tulvalta eikä pääse putoamaan veteen. Noudata myös asiaa koskevaa lainsäädäntöä.</w:t>
      </w:r>
    </w:p>
    <w:p w:rsidR="00C800C1" w:rsidRPr="002F3DA3" w:rsidRDefault="00C800C1" w:rsidP="00C800C1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Kun käytät pumppua sisätiloissa, varmista, että lattiassa on viemäri tai vuotoja ehkäisevä mekanismi. </w:t>
      </w:r>
    </w:p>
    <w:p w:rsidR="00C800C1" w:rsidRDefault="00C800C1" w:rsidP="00C800C1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Ennen pumpun käynnistämistä, tarkista onko imuletku tiivis. Ilmakuplat imuletkussa osoittavat mahdollisen vuodon, joka voi johtaa pumpun hajoamiseen.</w:t>
      </w:r>
    </w:p>
    <w:p w:rsidR="008E54F1" w:rsidRDefault="008E54F1" w:rsidP="008E54F1">
      <w:pPr>
        <w:pStyle w:val="Luettelokappale"/>
        <w:rPr>
          <w:rFonts w:ascii="Arial" w:hAnsi="Arial" w:cs="Arial"/>
          <w:b/>
          <w:sz w:val="24"/>
          <w:szCs w:val="24"/>
        </w:rPr>
      </w:pPr>
    </w:p>
    <w:p w:rsidR="008E54F1" w:rsidRPr="008E54F1" w:rsidRDefault="008E54F1" w:rsidP="008E54F1">
      <w:pPr>
        <w:rPr>
          <w:rFonts w:ascii="Arial" w:hAnsi="Arial" w:cs="Arial"/>
          <w:b/>
          <w:sz w:val="24"/>
          <w:szCs w:val="24"/>
        </w:rPr>
      </w:pPr>
      <w:r w:rsidRPr="008E54F1">
        <w:rPr>
          <w:rFonts w:ascii="Arial" w:hAnsi="Arial" w:cs="Arial"/>
          <w:b/>
          <w:sz w:val="24"/>
          <w:szCs w:val="24"/>
        </w:rPr>
        <w:t>Imujohdon yhdistäminen</w:t>
      </w:r>
    </w:p>
    <w:p w:rsidR="008E54F1" w:rsidRPr="00B36041" w:rsidRDefault="008E54F1" w:rsidP="008E54F1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45952" behindDoc="0" locked="0" layoutInCell="1" allowOverlap="1" wp14:anchorId="3FACE5AD" wp14:editId="66F401CD">
            <wp:simplePos x="0" y="0"/>
            <wp:positionH relativeFrom="column">
              <wp:posOffset>-2173</wp:posOffset>
            </wp:positionH>
            <wp:positionV relativeFrom="paragraph">
              <wp:posOffset>126</wp:posOffset>
            </wp:positionV>
            <wp:extent cx="376240" cy="381003"/>
            <wp:effectExtent l="0" t="0" r="5080" b="0"/>
            <wp:wrapThrough wrapText="bothSides">
              <wp:wrapPolygon edited="0">
                <wp:start x="0" y="0"/>
                <wp:lineTo x="0" y="20520"/>
                <wp:lineTo x="20797" y="20520"/>
                <wp:lineTo x="20797" y="0"/>
                <wp:lineTo x="0" y="0"/>
              </wp:wrapPolygon>
            </wp:wrapThrough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40" cy="381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>Laitteen vahingoittumisvaara!</w:t>
      </w:r>
    </w:p>
    <w:p w:rsidR="008E54F1" w:rsidRPr="008E54F1" w:rsidRDefault="008E54F1" w:rsidP="008E54F1">
      <w:pPr>
        <w:pStyle w:val="Luettelokappale"/>
        <w:rPr>
          <w:rFonts w:ascii="Arial" w:hAnsi="Arial" w:cs="Arial"/>
        </w:rPr>
      </w:pPr>
      <w:r w:rsidRPr="008E54F1">
        <w:rPr>
          <w:rFonts w:ascii="Arial" w:hAnsi="Arial" w:cs="Arial"/>
        </w:rPr>
        <w:t>Aseta imulinja niin ettei se aiheuta ylimääräistä voimaa tai jännitystä pumpulle.</w:t>
      </w:r>
    </w:p>
    <w:p w:rsidR="008E54F1" w:rsidRDefault="008E54F1" w:rsidP="008E54F1">
      <w:pPr>
        <w:pStyle w:val="Luettelokappale"/>
        <w:rPr>
          <w:rFonts w:ascii="Arial" w:hAnsi="Arial" w:cs="Arial"/>
        </w:rPr>
      </w:pPr>
      <w:r w:rsidRPr="008E54F1">
        <w:rPr>
          <w:rFonts w:ascii="Arial" w:hAnsi="Arial" w:cs="Arial"/>
        </w:rPr>
        <w:t xml:space="preserve">Jos pumpattava aine on likaista, asenna imuputkeen suodatin suojaamaan pumppua hiekalta ja lialta. </w:t>
      </w:r>
    </w:p>
    <w:p w:rsidR="008E54F1" w:rsidRPr="008E54F1" w:rsidRDefault="008E54F1" w:rsidP="008E54F1">
      <w:pPr>
        <w:pStyle w:val="Luettelokappale"/>
        <w:rPr>
          <w:rFonts w:ascii="Arial" w:hAnsi="Arial" w:cs="Arial"/>
        </w:rPr>
      </w:pPr>
    </w:p>
    <w:p w:rsidR="008E54F1" w:rsidRPr="00B36041" w:rsidRDefault="008E54F1" w:rsidP="008E54F1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49024" behindDoc="0" locked="0" layoutInCell="1" allowOverlap="1" wp14:anchorId="39F5FB27" wp14:editId="2CB0CD4D">
            <wp:simplePos x="0" y="0"/>
            <wp:positionH relativeFrom="margin">
              <wp:align>left</wp:align>
            </wp:positionH>
            <wp:positionV relativeFrom="paragraph">
              <wp:posOffset>85274</wp:posOffset>
            </wp:positionV>
            <wp:extent cx="366395" cy="314325"/>
            <wp:effectExtent l="0" t="0" r="0" b="9525"/>
            <wp:wrapThrough wrapText="bothSides">
              <wp:wrapPolygon edited="0">
                <wp:start x="0" y="0"/>
                <wp:lineTo x="0" y="20945"/>
                <wp:lineTo x="20215" y="20945"/>
                <wp:lineTo x="20215" y="0"/>
                <wp:lineTo x="0" y="0"/>
              </wp:wrapPolygon>
            </wp:wrapThrough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 xml:space="preserve">Huomaa:  </w:t>
      </w:r>
    </w:p>
    <w:p w:rsidR="008E54F1" w:rsidRDefault="008E54F1" w:rsidP="008E54F1">
      <w:pPr>
        <w:pStyle w:val="Luettelokappale"/>
        <w:rPr>
          <w:rFonts w:ascii="Arial" w:hAnsi="Arial" w:cs="Arial"/>
        </w:rPr>
      </w:pPr>
      <w:r w:rsidRPr="008E54F1">
        <w:rPr>
          <w:rFonts w:ascii="Arial" w:hAnsi="Arial" w:cs="Arial"/>
        </w:rPr>
        <w:t>Suuntaventtiilin asennus on suositeltua, jotta vesi ei karkaa kun pumppu sammutetaan.</w:t>
      </w:r>
    </w:p>
    <w:p w:rsidR="008E54F1" w:rsidRDefault="008E54F1" w:rsidP="008E54F1">
      <w:pPr>
        <w:pStyle w:val="Luettelokappale"/>
        <w:rPr>
          <w:rFonts w:ascii="Arial" w:hAnsi="Arial" w:cs="Arial"/>
        </w:rPr>
      </w:pPr>
    </w:p>
    <w:p w:rsidR="008E54F1" w:rsidRPr="002F3DA3" w:rsidRDefault="008E54F1" w:rsidP="008E54F1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Tiivistä kaikki liitokset hampulla ja paksulla tahnalla (Fermit) tai kierretiivistenauhalla (esim. teflonteippi). Vuodot aiheuttavat ilman pääsyä pumppuun tai madaltavat lähtöpainetta. </w:t>
      </w:r>
    </w:p>
    <w:p w:rsidR="008E54F1" w:rsidRPr="002F3DA3" w:rsidRDefault="008E54F1" w:rsidP="008E54F1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Käytä hamppua metallikierteisiin ja kierretiivistenauhaa synteettisiin kierteisiin.</w:t>
      </w:r>
    </w:p>
    <w:p w:rsidR="008E54F1" w:rsidRPr="002F3DA3" w:rsidRDefault="008E54F1" w:rsidP="008E54F1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Asenna kaikki imulinjan osat huolellisesti.</w:t>
      </w:r>
    </w:p>
    <w:p w:rsidR="008E54F1" w:rsidRPr="002F3DA3" w:rsidRDefault="008E54F1" w:rsidP="008E54F1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Imuputken halkaisijan on oltava vähintään 25mm ja sen tulee kestää kiertymiä ja olla soveltuva imukäyttöön.</w:t>
      </w:r>
    </w:p>
    <w:p w:rsidR="008E54F1" w:rsidRPr="002F3DA3" w:rsidRDefault="008E54F1" w:rsidP="008E54F1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Imulinjan tulee olla mahdollisimman lyhyt, koska kuljetuskapasiteetti lisääntyy linjan pidentyessä.</w:t>
      </w:r>
    </w:p>
    <w:p w:rsidR="008E54F1" w:rsidRPr="002F3DA3" w:rsidRDefault="008E54F1" w:rsidP="008E54F1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Imulinjan tulee nousta tasaisesti kohti pumppua jotta vältetään ilmataskujen muodostuminen.</w:t>
      </w:r>
    </w:p>
    <w:p w:rsidR="008E54F1" w:rsidRPr="002F3DA3" w:rsidRDefault="008E54F1" w:rsidP="008E54F1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Varmista, että imettävää vettä on riittävästi, imulinjan pään tulee olla aina pinnan alla.</w:t>
      </w:r>
    </w:p>
    <w:p w:rsidR="008E54F1" w:rsidRPr="002F3DA3" w:rsidRDefault="008E54F1" w:rsidP="008E54F1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Painelinjan yhdistäminen</w:t>
      </w:r>
    </w:p>
    <w:p w:rsidR="008E54F1" w:rsidRPr="00B36041" w:rsidRDefault="008E54F1" w:rsidP="008E54F1">
      <w:pPr>
        <w:rPr>
          <w:rFonts w:ascii="Arial" w:hAnsi="Arial" w:cs="Arial"/>
          <w:b/>
        </w:rPr>
      </w:pPr>
      <w:r w:rsidRPr="00B36041">
        <w:rPr>
          <w:rFonts w:ascii="Arial" w:hAnsi="Arial" w:cs="Arial"/>
          <w:b/>
          <w:noProof/>
          <w:lang w:eastAsia="fi-FI"/>
        </w:rPr>
        <w:drawing>
          <wp:anchor distT="0" distB="0" distL="114300" distR="114300" simplePos="0" relativeHeight="251651072" behindDoc="0" locked="0" layoutInCell="1" allowOverlap="1" wp14:anchorId="226442DD" wp14:editId="7B65DAF8">
            <wp:simplePos x="0" y="0"/>
            <wp:positionH relativeFrom="column">
              <wp:posOffset>-2173</wp:posOffset>
            </wp:positionH>
            <wp:positionV relativeFrom="paragraph">
              <wp:posOffset>556</wp:posOffset>
            </wp:positionV>
            <wp:extent cx="342903" cy="361953"/>
            <wp:effectExtent l="0" t="0" r="0" b="0"/>
            <wp:wrapThrough wrapText="bothSides">
              <wp:wrapPolygon edited="0">
                <wp:start x="0" y="0"/>
                <wp:lineTo x="0" y="20463"/>
                <wp:lineTo x="20400" y="20463"/>
                <wp:lineTo x="20400" y="0"/>
                <wp:lineTo x="0" y="0"/>
              </wp:wrapPolygon>
            </wp:wrapThrough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3" cy="361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 xml:space="preserve"> Laitteen vahingoittumisvaara!</w:t>
      </w:r>
    </w:p>
    <w:p w:rsidR="008E54F1" w:rsidRPr="003467C3" w:rsidRDefault="008E54F1" w:rsidP="008E54F1">
      <w:pPr>
        <w:rPr>
          <w:rFonts w:ascii="Arial" w:hAnsi="Arial" w:cs="Arial"/>
        </w:rPr>
      </w:pPr>
      <w:r w:rsidRPr="003467C3">
        <w:rPr>
          <w:rFonts w:ascii="Arial" w:hAnsi="Arial" w:cs="Arial"/>
        </w:rPr>
        <w:t>Aseta painelinja niin ettei se aiheuta ylimääräistä voimaa tai jännitystä pumpulle.</w:t>
      </w:r>
    </w:p>
    <w:p w:rsidR="008E54F1" w:rsidRPr="002F3DA3" w:rsidRDefault="008E54F1" w:rsidP="008E54F1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Tiivistä kaikki liitokset hampulla ja paksulla tahnalla (Fermit) tai kierretiivistenauhalla (esim. teflonteippi). Vuodot aiheuttavat ilman pääsyä pumppuun tai madaltavat lähtöpainetta. </w:t>
      </w:r>
    </w:p>
    <w:p w:rsidR="008E54F1" w:rsidRPr="002F3DA3" w:rsidRDefault="008E54F1" w:rsidP="008E54F1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Käytä hamppua metallikierteisiin ja kierretiivistenauhaa synteettisiin kierteisiin.</w:t>
      </w:r>
    </w:p>
    <w:p w:rsidR="008E54F1" w:rsidRPr="002F3DA3" w:rsidRDefault="008E54F1" w:rsidP="008E54F1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Painelinjan osien tulee kestää painetta</w:t>
      </w:r>
    </w:p>
    <w:p w:rsidR="008E54F1" w:rsidRDefault="008E54F1" w:rsidP="008E54F1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Kaikki painelinjan osat tulee asentaa huolellisesti.</w:t>
      </w:r>
    </w:p>
    <w:p w:rsidR="00ED581D" w:rsidRDefault="00ED581D" w:rsidP="008E54F1">
      <w:pPr>
        <w:rPr>
          <w:rFonts w:ascii="Arial" w:hAnsi="Arial" w:cs="Arial"/>
        </w:rPr>
      </w:pPr>
    </w:p>
    <w:p w:rsidR="008E54F1" w:rsidRPr="00B36041" w:rsidRDefault="008E54F1" w:rsidP="008E54F1">
      <w:pPr>
        <w:rPr>
          <w:rFonts w:ascii="Arial" w:hAnsi="Arial" w:cs="Arial"/>
          <w:b/>
        </w:rPr>
      </w:pPr>
      <w:r w:rsidRPr="00B36041">
        <w:rPr>
          <w:rFonts w:ascii="Arial" w:hAnsi="Arial" w:cs="Arial"/>
          <w:b/>
          <w:noProof/>
          <w:lang w:eastAsia="fi-FI"/>
        </w:rPr>
        <w:lastRenderedPageBreak/>
        <w:drawing>
          <wp:anchor distT="0" distB="0" distL="114300" distR="114300" simplePos="0" relativeHeight="251653120" behindDoc="0" locked="0" layoutInCell="1" allowOverlap="1" wp14:anchorId="0D8E4F43" wp14:editId="278377DC">
            <wp:simplePos x="0" y="0"/>
            <wp:positionH relativeFrom="column">
              <wp:posOffset>-2173</wp:posOffset>
            </wp:positionH>
            <wp:positionV relativeFrom="paragraph">
              <wp:posOffset>-645</wp:posOffset>
            </wp:positionV>
            <wp:extent cx="266702" cy="347665"/>
            <wp:effectExtent l="0" t="0" r="0" b="0"/>
            <wp:wrapThrough wrapText="bothSides">
              <wp:wrapPolygon edited="0">
                <wp:start x="0" y="0"/>
                <wp:lineTo x="0" y="20139"/>
                <wp:lineTo x="20057" y="20139"/>
                <wp:lineTo x="20057" y="0"/>
                <wp:lineTo x="0" y="0"/>
              </wp:wrapPolygon>
            </wp:wrapThrough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2" cy="34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 xml:space="preserve">Loukkaantumisen vaara! </w:t>
      </w:r>
    </w:p>
    <w:p w:rsidR="008E54F1" w:rsidRPr="003467C3" w:rsidRDefault="008E54F1" w:rsidP="008E54F1">
      <w:pPr>
        <w:rPr>
          <w:rFonts w:ascii="Arial" w:hAnsi="Arial" w:cs="Arial"/>
        </w:rPr>
      </w:pPr>
      <w:r w:rsidRPr="003467C3">
        <w:rPr>
          <w:rFonts w:ascii="Arial" w:hAnsi="Arial" w:cs="Arial"/>
        </w:rPr>
        <w:t>Jos osat eivät ole painetta kestäviä tai ne ovat väärin asennettuja, painelinja voi haljeta käytön aikana. Ulos suihkuava neste aiheuttaa vahingoittumisen mahdollisuuden!</w:t>
      </w:r>
    </w:p>
    <w:p w:rsidR="008E54F1" w:rsidRPr="00B36041" w:rsidRDefault="008E54F1" w:rsidP="008E54F1">
      <w:pPr>
        <w:rPr>
          <w:rFonts w:ascii="Arial" w:hAnsi="Arial" w:cs="Arial"/>
          <w:b/>
          <w:noProof/>
          <w:lang w:eastAsia="fi-FI"/>
        </w:rPr>
      </w:pPr>
      <w:r w:rsidRPr="00B36041">
        <w:rPr>
          <w:rFonts w:ascii="Arial" w:hAnsi="Arial" w:cs="Arial"/>
          <w:b/>
          <w:noProof/>
          <w:lang w:eastAsia="fi-FI"/>
        </w:rPr>
        <w:drawing>
          <wp:anchor distT="0" distB="0" distL="114300" distR="114300" simplePos="0" relativeHeight="251654144" behindDoc="0" locked="0" layoutInCell="1" allowOverlap="1" wp14:anchorId="799A0770" wp14:editId="251C4FB2">
            <wp:simplePos x="0" y="0"/>
            <wp:positionH relativeFrom="column">
              <wp:posOffset>-2173</wp:posOffset>
            </wp:positionH>
            <wp:positionV relativeFrom="paragraph">
              <wp:posOffset>42</wp:posOffset>
            </wp:positionV>
            <wp:extent cx="366715" cy="338140"/>
            <wp:effectExtent l="0" t="0" r="0" b="5080"/>
            <wp:wrapThrough wrapText="bothSides">
              <wp:wrapPolygon edited="0">
                <wp:start x="0" y="0"/>
                <wp:lineTo x="0" y="20707"/>
                <wp:lineTo x="20215" y="20707"/>
                <wp:lineTo x="20215" y="0"/>
                <wp:lineTo x="0" y="0"/>
              </wp:wrapPolygon>
            </wp:wrapThrough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5" cy="33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  <w:noProof/>
          <w:lang w:eastAsia="fi-FI"/>
        </w:rPr>
        <w:t>Huomaa:</w:t>
      </w:r>
    </w:p>
    <w:p w:rsidR="008E54F1" w:rsidRDefault="008E54F1" w:rsidP="008E54F1">
      <w:pPr>
        <w:rPr>
          <w:rFonts w:ascii="Arial" w:hAnsi="Arial" w:cs="Arial"/>
          <w:noProof/>
          <w:lang w:eastAsia="fi-FI"/>
        </w:rPr>
      </w:pPr>
      <w:r w:rsidRPr="003467C3">
        <w:rPr>
          <w:rFonts w:ascii="Arial" w:hAnsi="Arial" w:cs="Arial"/>
          <w:noProof/>
          <w:lang w:eastAsia="fi-FI"/>
        </w:rPr>
        <w:t>Pumppu soveltuu vain teollista käyttöä (esim. vessanpönttöä, pesukonetta yms) varten. Sitä ei saa käyttää juomaveden pumppamiseen.</w:t>
      </w:r>
    </w:p>
    <w:p w:rsidR="008E54F1" w:rsidRPr="002F3DA3" w:rsidRDefault="008E54F1" w:rsidP="008E54F1">
      <w:pPr>
        <w:rPr>
          <w:rFonts w:ascii="Arial" w:hAnsi="Arial" w:cs="Arial"/>
          <w:b/>
          <w:noProof/>
          <w:sz w:val="24"/>
          <w:szCs w:val="24"/>
          <w:lang w:eastAsia="fi-FI"/>
        </w:rPr>
      </w:pPr>
      <w:r w:rsidRPr="002F3DA3">
        <w:rPr>
          <w:rFonts w:ascii="Arial" w:hAnsi="Arial" w:cs="Arial"/>
          <w:b/>
          <w:noProof/>
          <w:sz w:val="24"/>
          <w:szCs w:val="24"/>
          <w:lang w:eastAsia="fi-FI"/>
        </w:rPr>
        <w:t>Sähköliitäntä</w:t>
      </w:r>
    </w:p>
    <w:p w:rsidR="008E54F1" w:rsidRPr="00B36041" w:rsidRDefault="008E54F1" w:rsidP="008E54F1">
      <w:pPr>
        <w:rPr>
          <w:rFonts w:ascii="Arial" w:hAnsi="Arial" w:cs="Arial"/>
          <w:b/>
        </w:rPr>
      </w:pPr>
      <w:r w:rsidRPr="00B36041">
        <w:rPr>
          <w:rFonts w:ascii="Arial" w:hAnsi="Arial" w:cs="Arial"/>
          <w:b/>
          <w:noProof/>
          <w:lang w:eastAsia="fi-FI"/>
        </w:rPr>
        <w:drawing>
          <wp:anchor distT="0" distB="0" distL="114300" distR="114300" simplePos="0" relativeHeight="251657216" behindDoc="0" locked="0" layoutInCell="1" allowOverlap="1" wp14:anchorId="05ADFD9B" wp14:editId="7EE6D13C">
            <wp:simplePos x="0" y="0"/>
            <wp:positionH relativeFrom="column">
              <wp:posOffset>-2173</wp:posOffset>
            </wp:positionH>
            <wp:positionV relativeFrom="paragraph">
              <wp:posOffset>2146</wp:posOffset>
            </wp:positionV>
            <wp:extent cx="266702" cy="314327"/>
            <wp:effectExtent l="0" t="0" r="0" b="9525"/>
            <wp:wrapThrough wrapText="bothSides">
              <wp:wrapPolygon edited="0">
                <wp:start x="0" y="0"/>
                <wp:lineTo x="0" y="20945"/>
                <wp:lineTo x="20057" y="20945"/>
                <wp:lineTo x="20057" y="0"/>
                <wp:lineTo x="0" y="0"/>
              </wp:wrapPolygon>
            </wp:wrapThrough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2" cy="314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>Sähköiskun aiheuttama kuolemanvaara!</w:t>
      </w:r>
    </w:p>
    <w:p w:rsidR="008E54F1" w:rsidRPr="003467C3" w:rsidRDefault="008E54F1" w:rsidP="008E54F1">
      <w:pPr>
        <w:rPr>
          <w:rFonts w:ascii="Arial" w:hAnsi="Arial" w:cs="Arial"/>
        </w:rPr>
      </w:pPr>
      <w:r w:rsidRPr="003467C3">
        <w:rPr>
          <w:rFonts w:ascii="Arial" w:hAnsi="Arial" w:cs="Arial"/>
        </w:rPr>
        <w:t>Älä käytä laitetta märässä ympäristössä!</w:t>
      </w:r>
    </w:p>
    <w:p w:rsidR="008E54F1" w:rsidRPr="003467C3" w:rsidRDefault="008E54F1" w:rsidP="008E54F1">
      <w:pPr>
        <w:rPr>
          <w:rFonts w:ascii="Arial" w:hAnsi="Arial" w:cs="Arial"/>
        </w:rPr>
      </w:pPr>
      <w:r w:rsidRPr="003467C3">
        <w:rPr>
          <w:rFonts w:ascii="Arial" w:hAnsi="Arial" w:cs="Arial"/>
        </w:rPr>
        <w:t>Laitetta tulee käyttää vain alla olevien seikkojen toteutuessa:</w:t>
      </w:r>
    </w:p>
    <w:p w:rsidR="008E54F1" w:rsidRPr="002F3DA3" w:rsidRDefault="008E54F1" w:rsidP="008E54F1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Laite tulee kytkeä ainoastaan pistorasioihin jotka ovat ammattilaisen asentamia, maadoitettuja ja tarkastamia.</w:t>
      </w:r>
    </w:p>
    <w:p w:rsidR="008E54F1" w:rsidRPr="002F3DA3" w:rsidRDefault="008E54F1" w:rsidP="008E54F1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Jännitteen ja sulakesuojauksen tulee olla teknisten tietojen mukainen. </w:t>
      </w:r>
    </w:p>
    <w:p w:rsidR="008E54F1" w:rsidRPr="002F3DA3" w:rsidRDefault="008E54F1" w:rsidP="008E54F1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Kun laitetta käytetään uima-altaissa, piha-altaissa tai vastaavissa, jäännösvirta ei saa ylittää 30 mA ja vikavirtasuojaa on käytettävä. </w:t>
      </w:r>
    </w:p>
    <w:p w:rsidR="008E54F1" w:rsidRPr="002F3DA3" w:rsidRDefault="008E54F1" w:rsidP="008E54F1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Ulkokäytössä sähköliitäntöjen on oltava roiskesuojattuja; ne eivät saa maata vedessä.</w:t>
      </w:r>
    </w:p>
    <w:p w:rsidR="008E54F1" w:rsidRPr="002F3DA3" w:rsidRDefault="008E54F1" w:rsidP="008E54F1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Jatkojohdoissa on oltavat riittävä johtimen halkaisija. Kelajohtojen tulee olla kokonaan purettuja.</w:t>
      </w:r>
    </w:p>
    <w:p w:rsidR="008E54F1" w:rsidRPr="00B36041" w:rsidRDefault="008E54F1" w:rsidP="008E54F1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Käyttö</w:t>
      </w:r>
    </w:p>
    <w:p w:rsidR="008E54F1" w:rsidRPr="002F3DA3" w:rsidRDefault="008E54F1" w:rsidP="008E54F1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Täyttö ja imu</w:t>
      </w:r>
    </w:p>
    <w:p w:rsidR="008E54F1" w:rsidRPr="00B36041" w:rsidRDefault="008E54F1" w:rsidP="008E54F1">
      <w:pPr>
        <w:rPr>
          <w:rFonts w:ascii="Arial" w:hAnsi="Arial" w:cs="Arial"/>
          <w:b/>
        </w:rPr>
      </w:pPr>
      <w:r w:rsidRPr="00B36041">
        <w:rPr>
          <w:rFonts w:ascii="Arial" w:hAnsi="Arial" w:cs="Arial"/>
          <w:b/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76D40FFB" wp14:editId="4075FEDA">
            <wp:simplePos x="0" y="0"/>
            <wp:positionH relativeFrom="column">
              <wp:posOffset>-2173</wp:posOffset>
            </wp:positionH>
            <wp:positionV relativeFrom="paragraph">
              <wp:posOffset>-2440</wp:posOffset>
            </wp:positionV>
            <wp:extent cx="319090" cy="328615"/>
            <wp:effectExtent l="0" t="0" r="5080" b="0"/>
            <wp:wrapThrough wrapText="bothSides">
              <wp:wrapPolygon edited="0">
                <wp:start x="0" y="0"/>
                <wp:lineTo x="0" y="20054"/>
                <wp:lineTo x="20653" y="20054"/>
                <wp:lineTo x="20653" y="0"/>
                <wp:lineTo x="0" y="0"/>
              </wp:wrapPolygon>
            </wp:wrapThrough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90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36041">
        <w:rPr>
          <w:rFonts w:ascii="Arial" w:hAnsi="Arial" w:cs="Arial"/>
          <w:b/>
        </w:rPr>
        <w:t>Laitteen vahingoittumisen vaara!</w:t>
      </w:r>
      <w:proofErr w:type="gramEnd"/>
    </w:p>
    <w:p w:rsidR="008E54F1" w:rsidRPr="003467C3" w:rsidRDefault="008E54F1" w:rsidP="008E54F1">
      <w:pPr>
        <w:rPr>
          <w:rFonts w:ascii="Arial" w:hAnsi="Arial" w:cs="Arial"/>
        </w:rPr>
      </w:pPr>
      <w:r w:rsidRPr="003467C3">
        <w:rPr>
          <w:rFonts w:ascii="Arial" w:hAnsi="Arial" w:cs="Arial"/>
        </w:rPr>
        <w:t xml:space="preserve">Täytä pumppu vedellä aina uuden liitoksen jälkeen, veden valuttua pois pumpusta ja/tai silloin kun pumppuun on päässyt ilmaa. Laitteen pitkäaikainen käyttö kuivana tuhoaa pumpun! </w:t>
      </w:r>
    </w:p>
    <w:p w:rsidR="008E54F1" w:rsidRPr="003467C3" w:rsidRDefault="008E54F1" w:rsidP="008E54F1">
      <w:pPr>
        <w:pStyle w:val="Luettelokappale"/>
        <w:numPr>
          <w:ilvl w:val="0"/>
          <w:numId w:val="10"/>
        </w:numPr>
        <w:rPr>
          <w:rFonts w:ascii="Arial" w:hAnsi="Arial" w:cs="Arial"/>
        </w:rPr>
      </w:pPr>
      <w:r w:rsidRPr="003467C3">
        <w:rPr>
          <w:rFonts w:ascii="Arial" w:hAnsi="Arial" w:cs="Arial"/>
        </w:rPr>
        <w:t xml:space="preserve">Avaa </w:t>
      </w:r>
      <w:r>
        <w:rPr>
          <w:rFonts w:ascii="Arial" w:hAnsi="Arial" w:cs="Arial"/>
        </w:rPr>
        <w:t>pumpun kansi (6).</w:t>
      </w:r>
    </w:p>
    <w:p w:rsidR="008E54F1" w:rsidRPr="003467C3" w:rsidRDefault="008E54F1" w:rsidP="008E54F1">
      <w:pPr>
        <w:pStyle w:val="Luettelokappale"/>
        <w:numPr>
          <w:ilvl w:val="0"/>
          <w:numId w:val="10"/>
        </w:numPr>
        <w:rPr>
          <w:rFonts w:ascii="Arial" w:hAnsi="Arial" w:cs="Arial"/>
        </w:rPr>
      </w:pPr>
      <w:r w:rsidRPr="003467C3">
        <w:rPr>
          <w:rFonts w:ascii="Arial" w:hAnsi="Arial" w:cs="Arial"/>
        </w:rPr>
        <w:t>Täytä kokonaan vedellä.</w:t>
      </w:r>
    </w:p>
    <w:p w:rsidR="008E54F1" w:rsidRPr="003467C3" w:rsidRDefault="00BE7922" w:rsidP="008E54F1">
      <w:pPr>
        <w:pStyle w:val="Luettelokappal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Aseta suodatin paikoilleen ja sulje pumpun kansi ja tiiviste.</w:t>
      </w:r>
    </w:p>
    <w:p w:rsidR="008E54F1" w:rsidRPr="003467C3" w:rsidRDefault="008E54F1" w:rsidP="008E54F1">
      <w:pPr>
        <w:pStyle w:val="Luettelokappale"/>
        <w:numPr>
          <w:ilvl w:val="0"/>
          <w:numId w:val="10"/>
        </w:numPr>
        <w:rPr>
          <w:rFonts w:ascii="Arial" w:hAnsi="Arial" w:cs="Arial"/>
        </w:rPr>
      </w:pPr>
      <w:r w:rsidRPr="003467C3">
        <w:rPr>
          <w:rFonts w:ascii="Arial" w:hAnsi="Arial" w:cs="Arial"/>
        </w:rPr>
        <w:t>Jos haluat lyhentää imuaikaa, täytä myös imuputki vedellä</w:t>
      </w:r>
      <w:r w:rsidR="00BE7922">
        <w:rPr>
          <w:rFonts w:ascii="Arial" w:hAnsi="Arial" w:cs="Arial"/>
        </w:rPr>
        <w:t>.</w:t>
      </w:r>
    </w:p>
    <w:p w:rsidR="008E54F1" w:rsidRPr="003467C3" w:rsidRDefault="008E54F1" w:rsidP="008E54F1">
      <w:pPr>
        <w:pStyle w:val="Luettelokappale"/>
        <w:numPr>
          <w:ilvl w:val="0"/>
          <w:numId w:val="10"/>
        </w:numPr>
        <w:rPr>
          <w:rFonts w:ascii="Arial" w:hAnsi="Arial" w:cs="Arial"/>
        </w:rPr>
      </w:pPr>
      <w:r w:rsidRPr="003467C3">
        <w:rPr>
          <w:rFonts w:ascii="Arial" w:hAnsi="Arial" w:cs="Arial"/>
        </w:rPr>
        <w:t>Avaa painelinja (avaa vesihana tai suutin), jotta ilma pääsee pois imemisen aikana.</w:t>
      </w:r>
    </w:p>
    <w:p w:rsidR="008E54F1" w:rsidRPr="003467C3" w:rsidRDefault="008E54F1" w:rsidP="008E54F1">
      <w:pPr>
        <w:pStyle w:val="Luettelokappale"/>
        <w:numPr>
          <w:ilvl w:val="0"/>
          <w:numId w:val="10"/>
        </w:numPr>
        <w:rPr>
          <w:rFonts w:ascii="Arial" w:hAnsi="Arial" w:cs="Arial"/>
        </w:rPr>
      </w:pPr>
      <w:r w:rsidRPr="003467C3">
        <w:rPr>
          <w:rFonts w:ascii="Arial" w:hAnsi="Arial" w:cs="Arial"/>
        </w:rPr>
        <w:t>Laita pumpun virta päälle.</w:t>
      </w:r>
    </w:p>
    <w:p w:rsidR="008E54F1" w:rsidRPr="003467C3" w:rsidRDefault="008E54F1" w:rsidP="008E54F1">
      <w:pPr>
        <w:pStyle w:val="Luettelokappale"/>
        <w:numPr>
          <w:ilvl w:val="0"/>
          <w:numId w:val="10"/>
        </w:numPr>
        <w:rPr>
          <w:rFonts w:ascii="Arial" w:hAnsi="Arial" w:cs="Arial"/>
        </w:rPr>
      </w:pPr>
      <w:r w:rsidRPr="003467C3">
        <w:rPr>
          <w:rFonts w:ascii="Arial" w:hAnsi="Arial" w:cs="Arial"/>
        </w:rPr>
        <w:t>Veden virratessa ulos tasaisesti, sammuta laite.</w:t>
      </w:r>
    </w:p>
    <w:p w:rsidR="00BE7922" w:rsidRPr="00BE7922" w:rsidRDefault="00BE7922" w:rsidP="00BE7922">
      <w:pPr>
        <w:rPr>
          <w:rFonts w:ascii="Arial" w:hAnsi="Arial" w:cs="Arial"/>
          <w:b/>
          <w:sz w:val="24"/>
          <w:szCs w:val="24"/>
        </w:rPr>
      </w:pPr>
      <w:r w:rsidRPr="00BE7922">
        <w:rPr>
          <w:rFonts w:ascii="Arial" w:hAnsi="Arial" w:cs="Arial"/>
          <w:b/>
          <w:sz w:val="24"/>
          <w:szCs w:val="24"/>
        </w:rPr>
        <w:t>Käyttö</w:t>
      </w:r>
    </w:p>
    <w:p w:rsidR="00BE7922" w:rsidRPr="00B36041" w:rsidRDefault="00BE7922" w:rsidP="00BE7922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01CF1A92" wp14:editId="013B12E2">
            <wp:simplePos x="0" y="0"/>
            <wp:positionH relativeFrom="column">
              <wp:posOffset>-2173</wp:posOffset>
            </wp:positionH>
            <wp:positionV relativeFrom="paragraph">
              <wp:posOffset>-2640</wp:posOffset>
            </wp:positionV>
            <wp:extent cx="361953" cy="328615"/>
            <wp:effectExtent l="0" t="0" r="0" b="0"/>
            <wp:wrapThrough wrapText="bothSides">
              <wp:wrapPolygon edited="0">
                <wp:start x="0" y="0"/>
                <wp:lineTo x="0" y="20054"/>
                <wp:lineTo x="20463" y="20054"/>
                <wp:lineTo x="20463" y="0"/>
                <wp:lineTo x="0" y="0"/>
              </wp:wrapPolygon>
            </wp:wrapThrough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3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>Huomaa:</w:t>
      </w:r>
    </w:p>
    <w:p w:rsidR="00BE7922" w:rsidRDefault="00BE7922" w:rsidP="00BE7922">
      <w:pPr>
        <w:pStyle w:val="Luettelokappale"/>
        <w:rPr>
          <w:rFonts w:ascii="Arial" w:hAnsi="Arial" w:cs="Arial"/>
        </w:rPr>
      </w:pPr>
      <w:r w:rsidRPr="00BE7922">
        <w:rPr>
          <w:rFonts w:ascii="Arial" w:hAnsi="Arial" w:cs="Arial"/>
        </w:rPr>
        <w:t>Suosittelemme suuntaventtiilin asentamista pumpun ja imulinjan väliin, jotta vesipatsas pysyy imulinjassa. Suosittelemme myös imusuodattimen käyttöä imutehon parantamiseksi.</w:t>
      </w:r>
    </w:p>
    <w:p w:rsidR="00B36041" w:rsidRDefault="00B36041" w:rsidP="00BE7922">
      <w:pPr>
        <w:rPr>
          <w:rFonts w:ascii="Arial" w:hAnsi="Arial" w:cs="Arial"/>
          <w:b/>
          <w:sz w:val="24"/>
          <w:szCs w:val="24"/>
        </w:rPr>
      </w:pPr>
    </w:p>
    <w:p w:rsidR="00BE7922" w:rsidRPr="002F3DA3" w:rsidRDefault="00BE7922" w:rsidP="00BE7922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Käyttö</w:t>
      </w:r>
    </w:p>
    <w:p w:rsidR="00BE7922" w:rsidRPr="003467C3" w:rsidRDefault="00BE7922" w:rsidP="00BE7922">
      <w:pPr>
        <w:rPr>
          <w:rFonts w:ascii="Arial" w:hAnsi="Arial" w:cs="Arial"/>
        </w:rPr>
      </w:pPr>
      <w:r w:rsidRPr="003467C3">
        <w:rPr>
          <w:rFonts w:ascii="Arial" w:hAnsi="Arial" w:cs="Arial"/>
        </w:rPr>
        <w:t>Liitä ja täytä pumppu ja imulinja.</w:t>
      </w:r>
    </w:p>
    <w:p w:rsidR="00BE7922" w:rsidRPr="00B36041" w:rsidRDefault="00BE7922" w:rsidP="00BE7922">
      <w:pPr>
        <w:rPr>
          <w:rFonts w:ascii="Arial" w:hAnsi="Arial" w:cs="Arial"/>
          <w:b/>
        </w:rPr>
      </w:pPr>
      <w:r w:rsidRPr="00B36041">
        <w:rPr>
          <w:rFonts w:ascii="Arial" w:hAnsi="Arial" w:cs="Arial"/>
          <w:b/>
          <w:noProof/>
          <w:lang w:eastAsia="fi-FI"/>
        </w:rPr>
        <w:lastRenderedPageBreak/>
        <w:drawing>
          <wp:anchor distT="0" distB="0" distL="114300" distR="114300" simplePos="0" relativeHeight="251664384" behindDoc="0" locked="0" layoutInCell="1" allowOverlap="1" wp14:anchorId="49ED1E9F" wp14:editId="28BCA403">
            <wp:simplePos x="0" y="0"/>
            <wp:positionH relativeFrom="margin">
              <wp:align>left</wp:align>
            </wp:positionH>
            <wp:positionV relativeFrom="paragraph">
              <wp:posOffset>58084</wp:posOffset>
            </wp:positionV>
            <wp:extent cx="319090" cy="328615"/>
            <wp:effectExtent l="0" t="0" r="5080" b="0"/>
            <wp:wrapThrough wrapText="bothSides">
              <wp:wrapPolygon edited="0">
                <wp:start x="0" y="0"/>
                <wp:lineTo x="0" y="20054"/>
                <wp:lineTo x="20653" y="20054"/>
                <wp:lineTo x="20653" y="0"/>
                <wp:lineTo x="0" y="0"/>
              </wp:wrapPolygon>
            </wp:wrapThrough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90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36041">
        <w:rPr>
          <w:rFonts w:ascii="Arial" w:hAnsi="Arial" w:cs="Arial"/>
          <w:b/>
        </w:rPr>
        <w:t>Laitteen vahingoittumisen vaara!</w:t>
      </w:r>
      <w:proofErr w:type="gramEnd"/>
    </w:p>
    <w:p w:rsidR="00BE7922" w:rsidRPr="003467C3" w:rsidRDefault="00BE7922" w:rsidP="00BE7922">
      <w:pPr>
        <w:rPr>
          <w:rFonts w:ascii="Arial" w:hAnsi="Arial" w:cs="Arial"/>
        </w:rPr>
      </w:pPr>
      <w:r w:rsidRPr="003467C3">
        <w:rPr>
          <w:rFonts w:ascii="Arial" w:hAnsi="Arial" w:cs="Arial"/>
        </w:rPr>
        <w:t>Älä anna pumpun käydä tyhjänä. Varmista, että imettävää vettä on koko ajan riittävästi.</w:t>
      </w:r>
    </w:p>
    <w:p w:rsidR="00BE7922" w:rsidRPr="00B36041" w:rsidRDefault="00BE7922" w:rsidP="00BE7922">
      <w:pPr>
        <w:rPr>
          <w:rFonts w:ascii="Arial" w:hAnsi="Arial" w:cs="Arial"/>
          <w:b/>
        </w:rPr>
      </w:pPr>
      <w:r w:rsidRPr="00B36041">
        <w:rPr>
          <w:rFonts w:ascii="Arial" w:hAnsi="Arial" w:cs="Arial"/>
          <w:b/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67ECD04B" wp14:editId="02FFB8D9">
            <wp:simplePos x="0" y="0"/>
            <wp:positionH relativeFrom="margin">
              <wp:align>left</wp:align>
            </wp:positionH>
            <wp:positionV relativeFrom="paragraph">
              <wp:posOffset>58084</wp:posOffset>
            </wp:positionV>
            <wp:extent cx="319090" cy="328615"/>
            <wp:effectExtent l="0" t="0" r="5080" b="0"/>
            <wp:wrapThrough wrapText="bothSides">
              <wp:wrapPolygon edited="0">
                <wp:start x="0" y="0"/>
                <wp:lineTo x="0" y="20054"/>
                <wp:lineTo x="20653" y="20054"/>
                <wp:lineTo x="20653" y="0"/>
                <wp:lineTo x="0" y="0"/>
              </wp:wrapPolygon>
            </wp:wrapThrough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90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36041">
        <w:rPr>
          <w:rFonts w:ascii="Arial" w:hAnsi="Arial" w:cs="Arial"/>
          <w:b/>
        </w:rPr>
        <w:t>Laitteen vahingoittumisen vaara!</w:t>
      </w:r>
      <w:proofErr w:type="gramEnd"/>
    </w:p>
    <w:p w:rsidR="00ED581D" w:rsidRPr="003467C3" w:rsidRDefault="00ED581D" w:rsidP="00ED581D">
      <w:pPr>
        <w:rPr>
          <w:rFonts w:ascii="Arial" w:hAnsi="Arial" w:cs="Arial"/>
        </w:rPr>
      </w:pPr>
      <w:r w:rsidRPr="003467C3">
        <w:rPr>
          <w:rFonts w:ascii="Arial" w:hAnsi="Arial" w:cs="Arial"/>
        </w:rPr>
        <w:t>Painelinjan ollessa suljettuna, älä anna pumpun käydä pidempään kuin 10 min ajan. Pumppu voi tällöin ylikuumentua ja vahingoittua.</w:t>
      </w:r>
    </w:p>
    <w:p w:rsidR="00B36041" w:rsidRDefault="00B36041" w:rsidP="00BE7922">
      <w:pPr>
        <w:rPr>
          <w:rFonts w:ascii="Arial" w:hAnsi="Arial" w:cs="Arial"/>
          <w:b/>
        </w:rPr>
      </w:pPr>
      <w:r w:rsidRPr="00BD313A">
        <w:rPr>
          <w:rFonts w:ascii="Arial" w:hAnsi="Arial" w:cs="Arial"/>
          <w:b/>
          <w:noProof/>
          <w:lang w:eastAsia="fi-FI"/>
        </w:rPr>
        <w:drawing>
          <wp:anchor distT="0" distB="0" distL="114300" distR="114300" simplePos="0" relativeHeight="251671552" behindDoc="0" locked="0" layoutInCell="1" allowOverlap="1" wp14:anchorId="7D0C8102" wp14:editId="63BE28A7">
            <wp:simplePos x="0" y="0"/>
            <wp:positionH relativeFrom="column">
              <wp:posOffset>-183594</wp:posOffset>
            </wp:positionH>
            <wp:positionV relativeFrom="paragraph">
              <wp:posOffset>299883</wp:posOffset>
            </wp:positionV>
            <wp:extent cx="361953" cy="328615"/>
            <wp:effectExtent l="0" t="0" r="0" b="0"/>
            <wp:wrapThrough wrapText="bothSides">
              <wp:wrapPolygon edited="0">
                <wp:start x="0" y="0"/>
                <wp:lineTo x="0" y="20054"/>
                <wp:lineTo x="20463" y="20054"/>
                <wp:lineTo x="20463" y="0"/>
                <wp:lineTo x="0" y="0"/>
              </wp:wrapPolygon>
            </wp:wrapThrough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3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581D" w:rsidRPr="00BD313A" w:rsidRDefault="00ED581D" w:rsidP="00BE7922">
      <w:pPr>
        <w:rPr>
          <w:rFonts w:ascii="Arial" w:hAnsi="Arial" w:cs="Arial"/>
          <w:b/>
        </w:rPr>
      </w:pPr>
      <w:proofErr w:type="spellStart"/>
      <w:r w:rsidRPr="00BD313A">
        <w:rPr>
          <w:rFonts w:ascii="Arial" w:hAnsi="Arial" w:cs="Arial"/>
          <w:b/>
        </w:rPr>
        <w:t>Huomaa:</w:t>
      </w:r>
      <w:r w:rsidR="00C274B1">
        <w:rPr>
          <w:rFonts w:ascii="Arial" w:hAnsi="Arial" w:cs="Arial"/>
        </w:rPr>
        <w:t>Vesisäiliössä</w:t>
      </w:r>
      <w:proofErr w:type="spellEnd"/>
      <w:r w:rsidR="00BD313A">
        <w:rPr>
          <w:rFonts w:ascii="Arial" w:hAnsi="Arial" w:cs="Arial"/>
        </w:rPr>
        <w:t xml:space="preserve"> on kumipalkeet joissa on valmistajan ennalta asettama ilmanpaine (esitäyttöpaine</w:t>
      </w:r>
      <w:r w:rsidR="00BD313A" w:rsidRPr="00BD313A">
        <w:rPr>
          <w:rFonts w:ascii="Arial" w:hAnsi="Arial" w:cs="Arial"/>
        </w:rPr>
        <w:sym w:font="Wingdings" w:char="F0E0"/>
      </w:r>
      <w:r w:rsidR="00BD313A">
        <w:rPr>
          <w:rFonts w:ascii="Arial" w:hAnsi="Arial" w:cs="Arial"/>
        </w:rPr>
        <w:t xml:space="preserve">Tekniset tiedot); tämä mahdollistaa pienten vesimäärien poistamisen ilman, että vesiautomaattia käynnistetään. </w:t>
      </w:r>
    </w:p>
    <w:p w:rsidR="00BD313A" w:rsidRDefault="00BD313A" w:rsidP="00BD313A">
      <w:pPr>
        <w:rPr>
          <w:rFonts w:ascii="Arial" w:hAnsi="Arial" w:cs="Arial"/>
        </w:rPr>
      </w:pPr>
      <w:r>
        <w:rPr>
          <w:rFonts w:ascii="Arial" w:hAnsi="Arial" w:cs="Arial"/>
        </w:rPr>
        <w:t>Tarkista paine ennen laitteen käyttöä ja nosta sitä jos tarpeellista.</w:t>
      </w:r>
    </w:p>
    <w:p w:rsidR="00BD313A" w:rsidRDefault="00BD313A" w:rsidP="00BE7922">
      <w:pPr>
        <w:rPr>
          <w:rFonts w:ascii="Arial" w:hAnsi="Arial" w:cs="Arial"/>
        </w:rPr>
      </w:pPr>
      <w:r>
        <w:rPr>
          <w:rFonts w:ascii="Arial" w:hAnsi="Arial" w:cs="Arial"/>
        </w:rPr>
        <w:t>Älä aseta laitetta suoraan auringonpaisteeseen, koska se voi joissain olosuhteissa johtaa liialliseen paineen nousuun.</w:t>
      </w:r>
    </w:p>
    <w:p w:rsidR="00BD313A" w:rsidRDefault="00BD313A" w:rsidP="00BD313A">
      <w:pPr>
        <w:pStyle w:val="Luettelokappal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Laita pistoke pistorasiaan.</w:t>
      </w:r>
    </w:p>
    <w:p w:rsidR="00BD313A" w:rsidRDefault="00BD313A" w:rsidP="00BD313A">
      <w:pPr>
        <w:pStyle w:val="Luettelokappal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Avaa painelinja (avaa vesihana tai suutin).</w:t>
      </w:r>
    </w:p>
    <w:p w:rsidR="00BD313A" w:rsidRDefault="00C274B1" w:rsidP="00BD313A">
      <w:pPr>
        <w:pStyle w:val="Luettelokappal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Kytke vesiautomaatti päälle virtakytkimestä.</w:t>
      </w:r>
    </w:p>
    <w:p w:rsidR="00C274B1" w:rsidRDefault="00C274B1" w:rsidP="00BD313A">
      <w:pPr>
        <w:pStyle w:val="Luettelokappal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Varmista, että vettä tulee ulos.</w:t>
      </w:r>
    </w:p>
    <w:p w:rsidR="00C274B1" w:rsidRDefault="00C274B1" w:rsidP="00C274B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Jos moottori ei käynnisty, pumppu ei muodosta painetta tai muita vastaavia vikoja ilmenee, sammuta laite ja yritä korjata vika( </w:t>
      </w:r>
      <w:r w:rsidRPr="00C274B1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>Vianetsintä ja korjaavat toimenpiteet). Laite on varustettu painekytkimellä. Tämä pitää pumpun käynnissä jos vedenpaine vesisäiliössä putoaa alemmas kuin lähtöpaine, johtuen veden poistosta. Pa</w:t>
      </w:r>
      <w:r w:rsidR="00A03289">
        <w:rPr>
          <w:rFonts w:ascii="Arial" w:hAnsi="Arial" w:cs="Arial"/>
        </w:rPr>
        <w:t>inekytkin sammuttaa pumpun kun maksimipaine</w:t>
      </w:r>
      <w:r>
        <w:rPr>
          <w:rFonts w:ascii="Arial" w:hAnsi="Arial" w:cs="Arial"/>
        </w:rPr>
        <w:t xml:space="preserve"> on saavutettu. </w:t>
      </w:r>
    </w:p>
    <w:p w:rsidR="00A03289" w:rsidRPr="00C274B1" w:rsidRDefault="00A03289" w:rsidP="00C274B1">
      <w:pPr>
        <w:ind w:left="360"/>
        <w:rPr>
          <w:rFonts w:ascii="Arial" w:hAnsi="Arial" w:cs="Arial"/>
        </w:rPr>
      </w:pPr>
    </w:p>
    <w:p w:rsidR="00BE7922" w:rsidRPr="00BE7922" w:rsidRDefault="00A03289" w:rsidP="00BE7922">
      <w:pPr>
        <w:rPr>
          <w:rFonts w:ascii="Arial" w:hAnsi="Arial" w:cs="Arial"/>
        </w:rPr>
      </w:pPr>
      <w:r w:rsidRPr="00BD313A">
        <w:rPr>
          <w:rFonts w:ascii="Arial" w:hAnsi="Arial" w:cs="Arial"/>
          <w:b/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76F422E9" wp14:editId="0EEC48E5">
            <wp:simplePos x="0" y="0"/>
            <wp:positionH relativeFrom="column">
              <wp:posOffset>0</wp:posOffset>
            </wp:positionH>
            <wp:positionV relativeFrom="paragraph">
              <wp:posOffset>14332</wp:posOffset>
            </wp:positionV>
            <wp:extent cx="361953" cy="328615"/>
            <wp:effectExtent l="0" t="0" r="0" b="0"/>
            <wp:wrapThrough wrapText="bothSides">
              <wp:wrapPolygon edited="0">
                <wp:start x="0" y="0"/>
                <wp:lineTo x="0" y="20054"/>
                <wp:lineTo x="20463" y="20054"/>
                <wp:lineTo x="20463" y="0"/>
                <wp:lineTo x="0" y="0"/>
              </wp:wrapPolygon>
            </wp:wrapThrough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3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eastAsia="fi-FI"/>
        </w:rPr>
        <w:t>Huomaa:</w:t>
      </w:r>
    </w:p>
    <w:p w:rsidR="008E54F1" w:rsidRDefault="00A03289" w:rsidP="008E54F1">
      <w:pPr>
        <w:rPr>
          <w:rFonts w:ascii="Arial" w:hAnsi="Arial" w:cs="Arial"/>
          <w:noProof/>
          <w:lang w:eastAsia="fi-FI"/>
        </w:rPr>
      </w:pPr>
      <w:r>
        <w:rPr>
          <w:rFonts w:ascii="Arial" w:hAnsi="Arial" w:cs="Arial"/>
          <w:noProof/>
          <w:lang w:eastAsia="fi-FI"/>
        </w:rPr>
        <w:t xml:space="preserve">Painekytkimessä on valmistajan ennalta asentama oikea käynnistymis- ja </w:t>
      </w:r>
      <w:r w:rsidR="00975C5C">
        <w:rPr>
          <w:rFonts w:ascii="Arial" w:hAnsi="Arial" w:cs="Arial"/>
          <w:noProof/>
          <w:lang w:eastAsia="fi-FI"/>
        </w:rPr>
        <w:t>maksimi</w:t>
      </w:r>
      <w:r>
        <w:rPr>
          <w:rFonts w:ascii="Arial" w:hAnsi="Arial" w:cs="Arial"/>
          <w:noProof/>
          <w:lang w:eastAsia="fi-FI"/>
        </w:rPr>
        <w:t>paine.</w:t>
      </w:r>
    </w:p>
    <w:p w:rsidR="00A03289" w:rsidRDefault="00A03289" w:rsidP="008E54F1">
      <w:pPr>
        <w:rPr>
          <w:rFonts w:ascii="Arial" w:hAnsi="Arial" w:cs="Arial"/>
        </w:rPr>
      </w:pPr>
    </w:p>
    <w:p w:rsidR="00A03289" w:rsidRPr="00B36041" w:rsidRDefault="00975C5C" w:rsidP="008E54F1">
      <w:pPr>
        <w:rPr>
          <w:rFonts w:ascii="Arial" w:hAnsi="Arial" w:cs="Arial"/>
          <w:b/>
        </w:rPr>
      </w:pPr>
      <w:r w:rsidRPr="00B36041">
        <w:rPr>
          <w:rFonts w:ascii="Arial" w:hAnsi="Arial" w:cs="Arial"/>
          <w:b/>
          <w:noProof/>
          <w:lang w:eastAsia="fi-FI"/>
        </w:rPr>
        <w:drawing>
          <wp:anchor distT="0" distB="0" distL="114300" distR="114300" simplePos="0" relativeHeight="251674624" behindDoc="0" locked="0" layoutInCell="1" allowOverlap="1" wp14:anchorId="27280CB2" wp14:editId="467BE1AE">
            <wp:simplePos x="0" y="0"/>
            <wp:positionH relativeFrom="column">
              <wp:posOffset>68617</wp:posOffset>
            </wp:positionH>
            <wp:positionV relativeFrom="paragraph">
              <wp:posOffset>3175</wp:posOffset>
            </wp:positionV>
            <wp:extent cx="266700" cy="314325"/>
            <wp:effectExtent l="0" t="0" r="0" b="0"/>
            <wp:wrapThrough wrapText="bothSides">
              <wp:wrapPolygon edited="0">
                <wp:start x="0" y="0"/>
                <wp:lineTo x="0" y="20945"/>
                <wp:lineTo x="20057" y="20945"/>
                <wp:lineTo x="20057" y="0"/>
                <wp:lineTo x="0" y="0"/>
              </wp:wrapPolygon>
            </wp:wrapThrough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3289" w:rsidRPr="00B36041">
        <w:rPr>
          <w:rFonts w:ascii="Arial" w:hAnsi="Arial" w:cs="Arial"/>
          <w:b/>
        </w:rPr>
        <w:t>Sähköiskun aiheuttama kuolemanvaara!</w:t>
      </w:r>
    </w:p>
    <w:p w:rsidR="00A03289" w:rsidRDefault="00A03289" w:rsidP="008E54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Vain valtuutettu sähkömies saa avata </w:t>
      </w:r>
      <w:r w:rsidR="002D4A4C"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>säätää painekytkintä.</w:t>
      </w:r>
    </w:p>
    <w:p w:rsidR="00B36041" w:rsidRDefault="00B36041" w:rsidP="008E54F1">
      <w:pPr>
        <w:rPr>
          <w:rFonts w:ascii="Arial" w:hAnsi="Arial" w:cs="Arial"/>
        </w:rPr>
      </w:pPr>
    </w:p>
    <w:p w:rsidR="00975C5C" w:rsidRPr="00B36041" w:rsidRDefault="00975C5C" w:rsidP="00975C5C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Huolto</w:t>
      </w:r>
    </w:p>
    <w:p w:rsidR="00975C5C" w:rsidRPr="00B36041" w:rsidRDefault="00975C5C" w:rsidP="00975C5C">
      <w:pPr>
        <w:rPr>
          <w:rFonts w:ascii="Arial" w:hAnsi="Arial" w:cs="Arial"/>
          <w:b/>
        </w:rPr>
      </w:pPr>
      <w:r w:rsidRPr="00B36041">
        <w:rPr>
          <w:rFonts w:ascii="Arial" w:hAnsi="Arial" w:cs="Arial"/>
          <w:b/>
          <w:noProof/>
          <w:lang w:eastAsia="fi-FI"/>
        </w:rPr>
        <w:drawing>
          <wp:anchor distT="0" distB="0" distL="114300" distR="114300" simplePos="0" relativeHeight="251676672" behindDoc="0" locked="0" layoutInCell="1" allowOverlap="1" wp14:anchorId="61D6D1AD" wp14:editId="0936D4A9">
            <wp:simplePos x="0" y="0"/>
            <wp:positionH relativeFrom="column">
              <wp:posOffset>-1905</wp:posOffset>
            </wp:positionH>
            <wp:positionV relativeFrom="paragraph">
              <wp:posOffset>9462</wp:posOffset>
            </wp:positionV>
            <wp:extent cx="266702" cy="314327"/>
            <wp:effectExtent l="0" t="0" r="0" b="9525"/>
            <wp:wrapThrough wrapText="bothSides">
              <wp:wrapPolygon edited="0">
                <wp:start x="0" y="0"/>
                <wp:lineTo x="0" y="20945"/>
                <wp:lineTo x="20057" y="20945"/>
                <wp:lineTo x="20057" y="0"/>
                <wp:lineTo x="0" y="0"/>
              </wp:wrapPolygon>
            </wp:wrapThrough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2" cy="314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>Sähköiskun aiheuttama kuolemanvaara!</w:t>
      </w:r>
    </w:p>
    <w:p w:rsidR="00975C5C" w:rsidRPr="003467C3" w:rsidRDefault="00975C5C" w:rsidP="00975C5C">
      <w:pPr>
        <w:rPr>
          <w:rFonts w:ascii="Arial" w:hAnsi="Arial" w:cs="Arial"/>
        </w:rPr>
      </w:pPr>
      <w:r w:rsidRPr="003467C3">
        <w:rPr>
          <w:rFonts w:ascii="Arial" w:hAnsi="Arial" w:cs="Arial"/>
        </w:rPr>
        <w:t>Irrota pistoke ennen kuin suoritat huoltotoimenpiteitä.</w:t>
      </w:r>
    </w:p>
    <w:p w:rsidR="00975C5C" w:rsidRPr="00B36041" w:rsidRDefault="00975C5C" w:rsidP="00975C5C">
      <w:pPr>
        <w:rPr>
          <w:rFonts w:ascii="Arial" w:hAnsi="Arial" w:cs="Arial"/>
          <w:b/>
        </w:rPr>
      </w:pPr>
      <w:r w:rsidRPr="00B36041">
        <w:rPr>
          <w:rFonts w:ascii="Arial" w:hAnsi="Arial" w:cs="Arial"/>
          <w:b/>
          <w:noProof/>
          <w:lang w:eastAsia="fi-FI"/>
        </w:rPr>
        <w:drawing>
          <wp:anchor distT="0" distB="0" distL="114300" distR="114300" simplePos="0" relativeHeight="251682816" behindDoc="0" locked="0" layoutInCell="1" allowOverlap="1" wp14:anchorId="523B084A" wp14:editId="3DB9EB74">
            <wp:simplePos x="0" y="0"/>
            <wp:positionH relativeFrom="column">
              <wp:posOffset>-1905</wp:posOffset>
            </wp:positionH>
            <wp:positionV relativeFrom="paragraph">
              <wp:posOffset>52264</wp:posOffset>
            </wp:positionV>
            <wp:extent cx="266702" cy="347665"/>
            <wp:effectExtent l="0" t="0" r="0" b="0"/>
            <wp:wrapThrough wrapText="bothSides">
              <wp:wrapPolygon edited="0">
                <wp:start x="0" y="0"/>
                <wp:lineTo x="0" y="20139"/>
                <wp:lineTo x="20057" y="20139"/>
                <wp:lineTo x="20057" y="0"/>
                <wp:lineTo x="0" y="0"/>
              </wp:wrapPolygon>
            </wp:wrapThrough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2" cy="34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 xml:space="preserve">Loukkaantumisen vaara! </w:t>
      </w:r>
    </w:p>
    <w:p w:rsidR="00975C5C" w:rsidRPr="003467C3" w:rsidRDefault="00975C5C" w:rsidP="00975C5C">
      <w:pPr>
        <w:rPr>
          <w:rFonts w:ascii="Arial" w:hAnsi="Arial" w:cs="Arial"/>
        </w:rPr>
      </w:pPr>
      <w:r w:rsidRPr="003467C3">
        <w:rPr>
          <w:rFonts w:ascii="Arial" w:hAnsi="Arial" w:cs="Arial"/>
        </w:rPr>
        <w:t>Varmista, että laitteessa ja sen tarvikkeissa ei ole painetta ennen kuin aloitat huoltotyöt.</w:t>
      </w:r>
    </w:p>
    <w:p w:rsidR="00975C5C" w:rsidRPr="00B36041" w:rsidRDefault="00975C5C" w:rsidP="00975C5C">
      <w:pPr>
        <w:rPr>
          <w:rFonts w:ascii="Arial" w:hAnsi="Arial" w:cs="Arial"/>
          <w:b/>
        </w:rPr>
      </w:pPr>
      <w:r w:rsidRPr="00B36041">
        <w:rPr>
          <w:rFonts w:ascii="Arial" w:hAnsi="Arial" w:cs="Arial"/>
          <w:b/>
          <w:noProof/>
          <w:lang w:eastAsia="fi-FI"/>
        </w:rPr>
        <w:drawing>
          <wp:anchor distT="0" distB="0" distL="114300" distR="114300" simplePos="0" relativeHeight="251678720" behindDoc="0" locked="0" layoutInCell="1" allowOverlap="1" wp14:anchorId="45DA1741" wp14:editId="5ABAFBBE">
            <wp:simplePos x="0" y="0"/>
            <wp:positionH relativeFrom="margin">
              <wp:align>left</wp:align>
            </wp:positionH>
            <wp:positionV relativeFrom="paragraph">
              <wp:posOffset>58084</wp:posOffset>
            </wp:positionV>
            <wp:extent cx="319090" cy="328615"/>
            <wp:effectExtent l="0" t="0" r="5080" b="0"/>
            <wp:wrapThrough wrapText="bothSides">
              <wp:wrapPolygon edited="0">
                <wp:start x="0" y="0"/>
                <wp:lineTo x="0" y="20054"/>
                <wp:lineTo x="20653" y="20054"/>
                <wp:lineTo x="20653" y="0"/>
                <wp:lineTo x="0" y="0"/>
              </wp:wrapPolygon>
            </wp:wrapThrough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90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36041">
        <w:rPr>
          <w:rFonts w:ascii="Arial" w:hAnsi="Arial" w:cs="Arial"/>
          <w:b/>
        </w:rPr>
        <w:t>Laitteen vahingoittumisen vaara!</w:t>
      </w:r>
      <w:proofErr w:type="gramEnd"/>
    </w:p>
    <w:p w:rsidR="00975C5C" w:rsidRDefault="00975C5C" w:rsidP="00975C5C">
      <w:pPr>
        <w:rPr>
          <w:rFonts w:ascii="Arial" w:hAnsi="Arial" w:cs="Arial"/>
        </w:rPr>
      </w:pPr>
      <w:r w:rsidRPr="003467C3">
        <w:rPr>
          <w:rFonts w:ascii="Arial" w:hAnsi="Arial" w:cs="Arial"/>
        </w:rPr>
        <w:t>Kaikki tiivisteet tulee uusia osien purkamisen jälkeen.</w:t>
      </w:r>
    </w:p>
    <w:p w:rsidR="00975C5C" w:rsidRPr="00B36041" w:rsidRDefault="00975C5C" w:rsidP="00975C5C">
      <w:pPr>
        <w:rPr>
          <w:rFonts w:ascii="Arial" w:hAnsi="Arial" w:cs="Arial"/>
          <w:b/>
        </w:rPr>
      </w:pPr>
      <w:r w:rsidRPr="00B36041">
        <w:rPr>
          <w:rFonts w:ascii="Arial" w:hAnsi="Arial" w:cs="Arial"/>
          <w:b/>
        </w:rPr>
        <w:lastRenderedPageBreak/>
        <w:t>Esitäyttöpaineen lisääminen</w:t>
      </w:r>
    </w:p>
    <w:p w:rsidR="00975C5C" w:rsidRDefault="00975C5C" w:rsidP="00975C5C">
      <w:pPr>
        <w:rPr>
          <w:rFonts w:ascii="Arial" w:hAnsi="Arial" w:cs="Arial"/>
        </w:rPr>
      </w:pPr>
      <w:r>
        <w:rPr>
          <w:rFonts w:ascii="Arial" w:hAnsi="Arial" w:cs="Arial"/>
        </w:rPr>
        <w:t>Ajan mittaan jos pumppu alkaa käynnistyä vain jo pienen vesimäärän (noin 0,5 l) poiston jälkeen, tulee pumpun esitäyttöpaine palauttaa.</w:t>
      </w:r>
    </w:p>
    <w:p w:rsidR="00BE691F" w:rsidRDefault="00BE691F" w:rsidP="00975C5C">
      <w:pPr>
        <w:pStyle w:val="Luettelokappal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Irrota pistoke virtalähteestä.</w:t>
      </w:r>
    </w:p>
    <w:p w:rsidR="00BE691F" w:rsidRDefault="00BE691F" w:rsidP="00975C5C">
      <w:pPr>
        <w:pStyle w:val="Luettelokappal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Avaa painelinja (Avaa vesihana tai suutin), anna veden valua kokonaisuudessaan ulos.</w:t>
      </w:r>
    </w:p>
    <w:p w:rsidR="00BE691F" w:rsidRDefault="00BE691F" w:rsidP="00975C5C">
      <w:pPr>
        <w:pStyle w:val="Luettelokappal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Avaa muovinen perhosventtiili vesisäiliön etupuolelta; ilmansäätöventtiili on sijoitettu sen taakse.</w:t>
      </w:r>
    </w:p>
    <w:p w:rsidR="00975C5C" w:rsidRDefault="00BE691F" w:rsidP="00975C5C">
      <w:pPr>
        <w:pStyle w:val="Luettelokappal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Kiinnitä painemittarillinen ilmapumppu tai kompressorin letku ilmaventtiiliin.</w:t>
      </w:r>
    </w:p>
    <w:p w:rsidR="00BE691F" w:rsidRDefault="00BE691F" w:rsidP="00975C5C">
      <w:pPr>
        <w:pStyle w:val="Luettelokappal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Täytä kunnes saavutat nimetyn esitäyttöpaineen (1.8~2.0 </w:t>
      </w:r>
      <w:proofErr w:type="spellStart"/>
      <w:r>
        <w:rPr>
          <w:rFonts w:ascii="Arial" w:hAnsi="Arial" w:cs="Arial"/>
        </w:rPr>
        <w:t>bar</w:t>
      </w:r>
      <w:proofErr w:type="spellEnd"/>
      <w:r>
        <w:rPr>
          <w:rFonts w:ascii="Arial" w:hAnsi="Arial" w:cs="Arial"/>
        </w:rPr>
        <w:t>).</w:t>
      </w:r>
    </w:p>
    <w:p w:rsidR="00FF7090" w:rsidRDefault="00BE691F" w:rsidP="00FF7090">
      <w:pPr>
        <w:pStyle w:val="Luettelokappal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Kokoa laite ja tarkasta toiminta.</w:t>
      </w:r>
    </w:p>
    <w:p w:rsidR="00FF7090" w:rsidRDefault="00FF7090" w:rsidP="00FF7090">
      <w:pPr>
        <w:rPr>
          <w:rFonts w:ascii="Arial" w:hAnsi="Arial" w:cs="Arial"/>
          <w:sz w:val="28"/>
          <w:szCs w:val="28"/>
        </w:rPr>
      </w:pPr>
    </w:p>
    <w:p w:rsidR="00FF7090" w:rsidRPr="00B36041" w:rsidRDefault="00FF7090" w:rsidP="00FF7090">
      <w:pPr>
        <w:rPr>
          <w:rFonts w:ascii="Arial" w:hAnsi="Arial" w:cs="Arial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Säilytys</w:t>
      </w:r>
    </w:p>
    <w:p w:rsidR="00FF7090" w:rsidRDefault="00FF7090" w:rsidP="00FF7090">
      <w:pPr>
        <w:pStyle w:val="Luettelokappale"/>
        <w:rPr>
          <w:rFonts w:ascii="Arial" w:hAnsi="Arial" w:cs="Arial"/>
        </w:rPr>
      </w:pPr>
      <w:r w:rsidRPr="00FF7090">
        <w:rPr>
          <w:rFonts w:ascii="Arial" w:hAnsi="Arial" w:cs="Arial"/>
        </w:rPr>
        <w:t>Pakkasen uhatessa pura laite ja sen osat, puhdista ja varastoi ne paikassa joka on suojassa pakkaselta.</w:t>
      </w:r>
    </w:p>
    <w:p w:rsidR="00FF7090" w:rsidRPr="00FF7090" w:rsidRDefault="00FF7090" w:rsidP="00FF7090">
      <w:pPr>
        <w:pStyle w:val="Luettelokappale"/>
        <w:rPr>
          <w:rFonts w:ascii="Arial" w:hAnsi="Arial" w:cs="Arial"/>
        </w:rPr>
      </w:pPr>
    </w:p>
    <w:p w:rsidR="00FF7090" w:rsidRPr="00B36041" w:rsidRDefault="00FF7090" w:rsidP="00FF7090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85888" behindDoc="0" locked="0" layoutInCell="1" allowOverlap="1" wp14:anchorId="53E5072E" wp14:editId="14516055">
            <wp:simplePos x="0" y="0"/>
            <wp:positionH relativeFrom="margin">
              <wp:align>left</wp:align>
            </wp:positionH>
            <wp:positionV relativeFrom="paragraph">
              <wp:posOffset>58084</wp:posOffset>
            </wp:positionV>
            <wp:extent cx="319090" cy="328615"/>
            <wp:effectExtent l="0" t="0" r="5080" b="0"/>
            <wp:wrapThrough wrapText="bothSides">
              <wp:wrapPolygon edited="0">
                <wp:start x="0" y="0"/>
                <wp:lineTo x="0" y="20054"/>
                <wp:lineTo x="20653" y="20054"/>
                <wp:lineTo x="20653" y="0"/>
                <wp:lineTo x="0" y="0"/>
              </wp:wrapPolygon>
            </wp:wrapThrough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90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36041">
        <w:rPr>
          <w:rFonts w:ascii="Arial" w:hAnsi="Arial" w:cs="Arial"/>
          <w:b/>
        </w:rPr>
        <w:t>Laitteen vahingoittumisen vaara!</w:t>
      </w:r>
      <w:proofErr w:type="gramEnd"/>
    </w:p>
    <w:p w:rsidR="00FF7090" w:rsidRDefault="00FF7090" w:rsidP="00FF7090">
      <w:pPr>
        <w:pStyle w:val="Luettelokappale"/>
        <w:rPr>
          <w:rFonts w:ascii="Arial" w:hAnsi="Arial" w:cs="Arial"/>
        </w:rPr>
      </w:pPr>
      <w:r w:rsidRPr="00FF7090">
        <w:rPr>
          <w:rFonts w:ascii="Arial" w:hAnsi="Arial" w:cs="Arial"/>
        </w:rPr>
        <w:t>Pakkanen vahingoittaa laitetta ja sen osia koska ne sisältävät vettä!</w:t>
      </w:r>
    </w:p>
    <w:p w:rsidR="00FF7090" w:rsidRDefault="00FF7090" w:rsidP="00FF7090">
      <w:pPr>
        <w:pStyle w:val="Luettelokappale"/>
        <w:rPr>
          <w:rFonts w:ascii="Arial" w:hAnsi="Arial" w:cs="Arial"/>
        </w:rPr>
      </w:pPr>
    </w:p>
    <w:p w:rsidR="00FF7090" w:rsidRPr="002F3DA3" w:rsidRDefault="00FF7090" w:rsidP="00FF7090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Purkaminen ja varastointi</w:t>
      </w:r>
    </w:p>
    <w:p w:rsidR="00FF7090" w:rsidRPr="003467C3" w:rsidRDefault="00FF7090" w:rsidP="00FF7090">
      <w:pPr>
        <w:pStyle w:val="Luettelokappale"/>
        <w:numPr>
          <w:ilvl w:val="0"/>
          <w:numId w:val="13"/>
        </w:numPr>
        <w:rPr>
          <w:rFonts w:ascii="Arial" w:hAnsi="Arial" w:cs="Arial"/>
        </w:rPr>
      </w:pPr>
      <w:r w:rsidRPr="003467C3">
        <w:rPr>
          <w:rFonts w:ascii="Arial" w:hAnsi="Arial" w:cs="Arial"/>
        </w:rPr>
        <w:t>Sammuta laitteesta virta, irrota pistorasiasta.</w:t>
      </w:r>
    </w:p>
    <w:p w:rsidR="00FF7090" w:rsidRPr="003467C3" w:rsidRDefault="00FF7090" w:rsidP="00FF7090">
      <w:pPr>
        <w:pStyle w:val="Luettelokappale"/>
        <w:numPr>
          <w:ilvl w:val="0"/>
          <w:numId w:val="13"/>
        </w:numPr>
        <w:rPr>
          <w:rFonts w:ascii="Arial" w:hAnsi="Arial" w:cs="Arial"/>
        </w:rPr>
      </w:pPr>
      <w:r w:rsidRPr="003467C3">
        <w:rPr>
          <w:rFonts w:ascii="Arial" w:hAnsi="Arial" w:cs="Arial"/>
        </w:rPr>
        <w:t>Avaa painelinja (avaa vesihana tai suutin), anna veden valua kokonaan ulos.</w:t>
      </w:r>
    </w:p>
    <w:p w:rsidR="00FF7090" w:rsidRPr="003467C3" w:rsidRDefault="00FF7090" w:rsidP="00FF7090">
      <w:pPr>
        <w:pStyle w:val="Luettelokappale"/>
        <w:numPr>
          <w:ilvl w:val="0"/>
          <w:numId w:val="13"/>
        </w:numPr>
        <w:rPr>
          <w:rFonts w:ascii="Arial" w:hAnsi="Arial" w:cs="Arial"/>
        </w:rPr>
      </w:pPr>
      <w:r w:rsidRPr="003467C3">
        <w:rPr>
          <w:rFonts w:ascii="Arial" w:hAnsi="Arial" w:cs="Arial"/>
        </w:rPr>
        <w:t xml:space="preserve">Tyhjennä pumppu </w:t>
      </w:r>
      <w:r>
        <w:rPr>
          <w:rFonts w:ascii="Arial" w:hAnsi="Arial" w:cs="Arial"/>
        </w:rPr>
        <w:t xml:space="preserve">ja vesisäiliö </w:t>
      </w:r>
      <w:r w:rsidRPr="003467C3">
        <w:rPr>
          <w:rFonts w:ascii="Arial" w:hAnsi="Arial" w:cs="Arial"/>
        </w:rPr>
        <w:t>kokonaan</w:t>
      </w:r>
      <w:r>
        <w:rPr>
          <w:rFonts w:ascii="Arial" w:hAnsi="Arial" w:cs="Arial"/>
        </w:rPr>
        <w:t>.</w:t>
      </w:r>
    </w:p>
    <w:p w:rsidR="00FF7090" w:rsidRPr="003467C3" w:rsidRDefault="00FF7090" w:rsidP="00FF7090">
      <w:pPr>
        <w:pStyle w:val="Luettelokappale"/>
        <w:numPr>
          <w:ilvl w:val="0"/>
          <w:numId w:val="13"/>
        </w:numPr>
        <w:rPr>
          <w:rFonts w:ascii="Arial" w:hAnsi="Arial" w:cs="Arial"/>
        </w:rPr>
      </w:pPr>
      <w:r w:rsidRPr="003467C3">
        <w:rPr>
          <w:rFonts w:ascii="Arial" w:hAnsi="Arial" w:cs="Arial"/>
        </w:rPr>
        <w:t>Irrota imu- ja painelinjat laitteesta.</w:t>
      </w:r>
    </w:p>
    <w:p w:rsidR="00FF7090" w:rsidRDefault="00FF7090" w:rsidP="00FF7090">
      <w:pPr>
        <w:pStyle w:val="Luettelokappale"/>
        <w:numPr>
          <w:ilvl w:val="0"/>
          <w:numId w:val="13"/>
        </w:numPr>
        <w:rPr>
          <w:rFonts w:ascii="Arial" w:hAnsi="Arial" w:cs="Arial"/>
        </w:rPr>
      </w:pPr>
      <w:r w:rsidRPr="003467C3">
        <w:rPr>
          <w:rFonts w:ascii="Arial" w:hAnsi="Arial" w:cs="Arial"/>
        </w:rPr>
        <w:t>Varastoi tilaan jonka lämpötila on vähintään</w:t>
      </w:r>
      <w:proofErr w:type="gramStart"/>
      <w:r w:rsidRPr="003467C3">
        <w:rPr>
          <w:rFonts w:ascii="Arial" w:hAnsi="Arial" w:cs="Arial"/>
        </w:rPr>
        <w:t xml:space="preserve"> +5°C</w:t>
      </w:r>
      <w:proofErr w:type="gramEnd"/>
      <w:r w:rsidRPr="003467C3">
        <w:rPr>
          <w:rFonts w:ascii="Arial" w:hAnsi="Arial" w:cs="Arial"/>
        </w:rPr>
        <w:t xml:space="preserve">. </w:t>
      </w:r>
    </w:p>
    <w:p w:rsidR="00062772" w:rsidRDefault="00062772" w:rsidP="00062772">
      <w:pPr>
        <w:rPr>
          <w:rFonts w:ascii="Arial" w:hAnsi="Arial" w:cs="Arial"/>
          <w:sz w:val="28"/>
          <w:szCs w:val="28"/>
        </w:rPr>
      </w:pPr>
    </w:p>
    <w:p w:rsidR="00062772" w:rsidRPr="00B36041" w:rsidRDefault="00062772" w:rsidP="00062772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Vianetsintä ja korjaavat toimenpiteet</w:t>
      </w:r>
    </w:p>
    <w:p w:rsidR="00062772" w:rsidRPr="00B36041" w:rsidRDefault="00062772" w:rsidP="00062772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88960" behindDoc="0" locked="0" layoutInCell="1" allowOverlap="1" wp14:anchorId="0ECA7806" wp14:editId="086B322F">
            <wp:simplePos x="0" y="0"/>
            <wp:positionH relativeFrom="column">
              <wp:posOffset>-2173</wp:posOffset>
            </wp:positionH>
            <wp:positionV relativeFrom="paragraph">
              <wp:posOffset>-645</wp:posOffset>
            </wp:positionV>
            <wp:extent cx="266702" cy="347665"/>
            <wp:effectExtent l="0" t="0" r="0" b="0"/>
            <wp:wrapThrough wrapText="bothSides">
              <wp:wrapPolygon edited="0">
                <wp:start x="0" y="0"/>
                <wp:lineTo x="0" y="20139"/>
                <wp:lineTo x="20057" y="20139"/>
                <wp:lineTo x="20057" y="0"/>
                <wp:lineTo x="0" y="0"/>
              </wp:wrapPolygon>
            </wp:wrapThrough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2" cy="34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 xml:space="preserve">Loukkaantumisen vaara! </w:t>
      </w:r>
    </w:p>
    <w:p w:rsidR="00062772" w:rsidRPr="00062772" w:rsidRDefault="00062772" w:rsidP="00062772">
      <w:pPr>
        <w:pStyle w:val="Luettelokappale"/>
        <w:rPr>
          <w:rFonts w:ascii="Arial" w:hAnsi="Arial" w:cs="Arial"/>
        </w:rPr>
      </w:pPr>
      <w:r w:rsidRPr="00062772">
        <w:rPr>
          <w:rFonts w:ascii="Arial" w:hAnsi="Arial" w:cs="Arial"/>
        </w:rPr>
        <w:t>Väärin tehdyt korjaustoimenpiteet voivat johtaa siihen, että laitetta ei ole turvallista käyttää ja aiheutuu vaaraa sekä käyttäjälle että ympäristölle.</w:t>
      </w:r>
    </w:p>
    <w:p w:rsidR="00062772" w:rsidRDefault="00062772" w:rsidP="00062772">
      <w:pPr>
        <w:pStyle w:val="Luettelokappale"/>
        <w:rPr>
          <w:rFonts w:ascii="Arial" w:hAnsi="Arial" w:cs="Arial"/>
        </w:rPr>
      </w:pPr>
      <w:r w:rsidRPr="00062772">
        <w:rPr>
          <w:rFonts w:ascii="Arial" w:hAnsi="Arial" w:cs="Arial"/>
        </w:rPr>
        <w:t xml:space="preserve">Monesti pienikin vika voi aiheuttaa pumpun toimintahäiriöön. Nämä viat voi kuitenkin korjata itse. Katso oheisesta taulukosta ennen kuin otat yhteyttä huoltoliikkeeseen.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62772" w:rsidRPr="003467C3" w:rsidTr="00DA3BCA">
        <w:tc>
          <w:tcPr>
            <w:tcW w:w="3209" w:type="dxa"/>
          </w:tcPr>
          <w:p w:rsidR="00062772" w:rsidRPr="002F3DA3" w:rsidRDefault="00062772" w:rsidP="00DA3BCA">
            <w:pPr>
              <w:rPr>
                <w:rFonts w:ascii="Arial" w:hAnsi="Arial" w:cs="Arial"/>
                <w:b/>
              </w:rPr>
            </w:pPr>
            <w:r w:rsidRPr="002F3DA3">
              <w:rPr>
                <w:rFonts w:ascii="Arial" w:hAnsi="Arial" w:cs="Arial"/>
                <w:b/>
              </w:rPr>
              <w:t>Vika</w:t>
            </w:r>
          </w:p>
        </w:tc>
        <w:tc>
          <w:tcPr>
            <w:tcW w:w="3209" w:type="dxa"/>
          </w:tcPr>
          <w:p w:rsidR="00062772" w:rsidRPr="002F3DA3" w:rsidRDefault="00062772" w:rsidP="00DA3BCA">
            <w:pPr>
              <w:rPr>
                <w:rFonts w:ascii="Arial" w:hAnsi="Arial" w:cs="Arial"/>
                <w:b/>
              </w:rPr>
            </w:pPr>
            <w:r w:rsidRPr="002F3DA3">
              <w:rPr>
                <w:rFonts w:ascii="Arial" w:hAnsi="Arial" w:cs="Arial"/>
                <w:b/>
              </w:rPr>
              <w:t>Syy</w:t>
            </w:r>
          </w:p>
        </w:tc>
        <w:tc>
          <w:tcPr>
            <w:tcW w:w="3210" w:type="dxa"/>
          </w:tcPr>
          <w:p w:rsidR="00062772" w:rsidRPr="002F3DA3" w:rsidRDefault="00062772" w:rsidP="00DA3BCA">
            <w:pPr>
              <w:rPr>
                <w:rFonts w:ascii="Arial" w:hAnsi="Arial" w:cs="Arial"/>
                <w:b/>
              </w:rPr>
            </w:pPr>
            <w:r w:rsidRPr="002F3DA3">
              <w:rPr>
                <w:rFonts w:ascii="Arial" w:hAnsi="Arial" w:cs="Arial"/>
                <w:b/>
              </w:rPr>
              <w:t>Korjaustoimenpide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Pumppu ei toimi.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sähköä?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Tarkista virtajohto, pistoke ja sulake.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moottori ylikuumentunut koska veden lämpötila on liian korkea?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Poista ylikuumenemisen syy (veden enimmäislämpötila, katso tekniset tiedot)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moottori</w:t>
            </w:r>
            <w:r>
              <w:rPr>
                <w:rFonts w:ascii="Arial" w:hAnsi="Arial" w:cs="Arial"/>
              </w:rPr>
              <w:t xml:space="preserve"> </w:t>
            </w:r>
            <w:r w:rsidRPr="003467C3">
              <w:rPr>
                <w:rFonts w:ascii="Arial" w:hAnsi="Arial" w:cs="Arial"/>
              </w:rPr>
              <w:t>ylikuumentunut koska tuuletusaukot ovat tukossa?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Poista ylikuumenemisen syy 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vikavirtasuoja lauennut?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Nollaa vikavirtasuoja. Jos se laukeaa uudelleen, ota yhteyttä sähkömieheen.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moottorissa vikaa?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Ota yhteyttä jälleenmyyjään.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lastRenderedPageBreak/>
              <w:t>Paine on liian alhainen.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vettä riittävästi?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Varmista, että vettä on tarpeeksi.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imuputki tiivis?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Tiivistä imuputki, kiristä ruuvit.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imukorkeus liian suuri?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Tarkista enimmäisimukorkeus teknisistä tiedoista. Vähennä imukorkeudesta myös painelinjan korkeus.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suodatin tukossa tai likainen?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Puhdista tai vaihda suodatin.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suuntaventtiili tukossa?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Puhdista tai vaihda suodatin.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Vesivuoto moottorin ja pumpun välissä, onko akselitiiviste tiivis?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Ota yhteyttä jälleenmyyjään.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pumppu tukossa tai vahingoittunut?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Puhdista pumppu puhtaalla vedellä ja poista tukos.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pumpussa tai imuputkessa ilmaa?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Täytä pumppu vedellä. Pumpuille joissa on suuntaventtiili, täytä imuputki vedellä.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Painekytkin on epäsuhtainen?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Ota yhteyttä </w:t>
            </w:r>
            <w:proofErr w:type="spellStart"/>
            <w:r>
              <w:rPr>
                <w:rFonts w:ascii="Arial" w:hAnsi="Arial" w:cs="Arial"/>
              </w:rPr>
              <w:t>jällenmyyjään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imuputki imeytynyt maahan?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Lyhennä tai kiinnitä imuputki. Käytä suuntaventtiilillä varustettua suodatinverkkoa.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Pumppu ei sammu.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katkaisupaine asetettu liian korkealle?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Ota yhteyttä jälleenmyyjään.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Pysyykö painepuoli tiiviinä?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Ota yhteyttä jälleenmyyjään.</w:t>
            </w:r>
          </w:p>
        </w:tc>
      </w:tr>
    </w:tbl>
    <w:p w:rsidR="00062772" w:rsidRPr="00062772" w:rsidRDefault="00062772" w:rsidP="00062772">
      <w:pPr>
        <w:pStyle w:val="Luettelokappale"/>
        <w:rPr>
          <w:rFonts w:ascii="Arial" w:hAnsi="Arial" w:cs="Arial"/>
        </w:rPr>
      </w:pPr>
    </w:p>
    <w:p w:rsidR="00062772" w:rsidRDefault="00062772" w:rsidP="00062772">
      <w:pPr>
        <w:rPr>
          <w:rFonts w:ascii="Arial" w:hAnsi="Arial" w:cs="Arial"/>
        </w:rPr>
      </w:pPr>
      <w:r w:rsidRPr="003467C3">
        <w:rPr>
          <w:rFonts w:ascii="Arial" w:hAnsi="Arial" w:cs="Arial"/>
        </w:rPr>
        <w:t>Jos et pysty ratkaisemaan ongelmaa itse, ota yhteyttä suoraan jälleenmyyjään. Muista, että valtuuttamattomat huollot mitätöivät takuun ja voivat aiheuttaa ylimääräisiä kuluja.</w:t>
      </w:r>
    </w:p>
    <w:p w:rsidR="00B36041" w:rsidRPr="003467C3" w:rsidRDefault="00B36041" w:rsidP="00062772">
      <w:pPr>
        <w:rPr>
          <w:rFonts w:ascii="Arial" w:hAnsi="Arial" w:cs="Arial"/>
        </w:rPr>
      </w:pPr>
    </w:p>
    <w:p w:rsidR="00062772" w:rsidRPr="00B36041" w:rsidRDefault="00062772" w:rsidP="00062772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Laitteen hävittäminen</w:t>
      </w:r>
    </w:p>
    <w:p w:rsidR="00062772" w:rsidRPr="002F3DA3" w:rsidRDefault="00062772" w:rsidP="00062772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Laitteen hävittäminen</w:t>
      </w:r>
    </w:p>
    <w:p w:rsidR="00062772" w:rsidRPr="003467C3" w:rsidRDefault="00062772" w:rsidP="00062772">
      <w:pPr>
        <w:rPr>
          <w:rFonts w:ascii="Arial" w:hAnsi="Arial" w:cs="Arial"/>
          <w:noProof/>
          <w:lang w:eastAsia="fi-FI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89984" behindDoc="0" locked="0" layoutInCell="1" allowOverlap="1" wp14:anchorId="7DBFF510" wp14:editId="48296C56">
            <wp:simplePos x="0" y="0"/>
            <wp:positionH relativeFrom="column">
              <wp:posOffset>5551889</wp:posOffset>
            </wp:positionH>
            <wp:positionV relativeFrom="paragraph">
              <wp:posOffset>8255</wp:posOffset>
            </wp:positionV>
            <wp:extent cx="414020" cy="471170"/>
            <wp:effectExtent l="0" t="0" r="5080" b="5080"/>
            <wp:wrapThrough wrapText="bothSides">
              <wp:wrapPolygon edited="0">
                <wp:start x="0" y="0"/>
                <wp:lineTo x="0" y="20960"/>
                <wp:lineTo x="20871" y="20960"/>
                <wp:lineTo x="20871" y="0"/>
                <wp:lineTo x="0" y="0"/>
              </wp:wrapPolygon>
            </wp:wrapThrough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hAnsi="Arial" w:cs="Arial"/>
        </w:rPr>
        <w:t>Tällä merkinnällä varustettuja laitteita ei tule hävittää tavanomaisen kotitalousjätteen mukana. Sähkölaitteet tulee hävittää asianmukaista ohjeistusta noudattaen.</w:t>
      </w:r>
      <w:r w:rsidRPr="003467C3">
        <w:rPr>
          <w:rFonts w:ascii="Arial" w:hAnsi="Arial" w:cs="Arial"/>
          <w:noProof/>
          <w:lang w:eastAsia="fi-FI"/>
        </w:rPr>
        <w:t xml:space="preserve"> Kysy neuvoja asianmukaisesta hävittämisestä jälleenmyyjältäsi. </w:t>
      </w:r>
    </w:p>
    <w:p w:rsidR="00062772" w:rsidRPr="002F3DA3" w:rsidRDefault="00062772" w:rsidP="00062772">
      <w:pPr>
        <w:rPr>
          <w:rFonts w:ascii="Arial" w:hAnsi="Arial" w:cs="Arial"/>
          <w:b/>
          <w:noProof/>
          <w:sz w:val="24"/>
          <w:szCs w:val="24"/>
          <w:lang w:eastAsia="fi-FI"/>
        </w:rPr>
      </w:pPr>
      <w:r w:rsidRPr="002F3DA3">
        <w:rPr>
          <w:rFonts w:ascii="Arial" w:hAnsi="Arial" w:cs="Arial"/>
          <w:b/>
          <w:noProof/>
          <w:sz w:val="24"/>
          <w:szCs w:val="24"/>
          <w:lang w:eastAsia="fi-FI"/>
        </w:rPr>
        <w:t xml:space="preserve">Pakkauksen hävittäminen </w:t>
      </w:r>
    </w:p>
    <w:p w:rsidR="00062772" w:rsidRDefault="00062772" w:rsidP="00062772">
      <w:pPr>
        <w:rPr>
          <w:rFonts w:ascii="Arial" w:hAnsi="Arial" w:cs="Arial"/>
          <w:noProof/>
          <w:lang w:eastAsia="fi-FI"/>
        </w:rPr>
      </w:pPr>
      <w:r w:rsidRPr="003467C3">
        <w:rPr>
          <w:rFonts w:ascii="Arial" w:hAnsi="Arial" w:cs="Arial"/>
          <w:noProof/>
          <w:lang w:eastAsia="fi-FI"/>
        </w:rPr>
        <w:t xml:space="preserve">Pakkaus sisältää pahvia ja muovia, jotka ovat kierrätettäviä. </w:t>
      </w:r>
    </w:p>
    <w:p w:rsidR="00062772" w:rsidRDefault="00062772" w:rsidP="00062772">
      <w:pPr>
        <w:rPr>
          <w:rFonts w:ascii="Arial" w:hAnsi="Arial" w:cs="Arial"/>
        </w:rPr>
      </w:pPr>
    </w:p>
    <w:p w:rsidR="00B36041" w:rsidRDefault="00B36041" w:rsidP="00062772">
      <w:pPr>
        <w:rPr>
          <w:rFonts w:ascii="Arial" w:hAnsi="Arial" w:cs="Arial"/>
        </w:rPr>
      </w:pPr>
    </w:p>
    <w:p w:rsidR="00B36041" w:rsidRDefault="00B36041" w:rsidP="00062772">
      <w:pPr>
        <w:rPr>
          <w:rFonts w:ascii="Arial" w:hAnsi="Arial" w:cs="Arial"/>
        </w:rPr>
      </w:pPr>
    </w:p>
    <w:p w:rsidR="00B36041" w:rsidRDefault="00B36041" w:rsidP="00062772">
      <w:pPr>
        <w:rPr>
          <w:rFonts w:ascii="Arial" w:hAnsi="Arial" w:cs="Arial"/>
        </w:rPr>
      </w:pPr>
    </w:p>
    <w:p w:rsidR="00B36041" w:rsidRDefault="00B36041" w:rsidP="00062772">
      <w:pPr>
        <w:rPr>
          <w:rFonts w:ascii="Arial" w:hAnsi="Arial" w:cs="Arial"/>
        </w:rPr>
      </w:pPr>
    </w:p>
    <w:p w:rsidR="00B36041" w:rsidRPr="003467C3" w:rsidRDefault="00B36041" w:rsidP="00062772">
      <w:pPr>
        <w:rPr>
          <w:rFonts w:ascii="Arial" w:hAnsi="Arial" w:cs="Arial"/>
        </w:rPr>
      </w:pPr>
    </w:p>
    <w:p w:rsidR="00062772" w:rsidRPr="00B36041" w:rsidRDefault="00062772" w:rsidP="00062772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lastRenderedPageBreak/>
        <w:t>Tekniset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62772" w:rsidRPr="003467C3" w:rsidTr="00DA3BCA">
        <w:tc>
          <w:tcPr>
            <w:tcW w:w="3209" w:type="dxa"/>
          </w:tcPr>
          <w:p w:rsidR="00062772" w:rsidRPr="002F3DA3" w:rsidRDefault="00062772" w:rsidP="00DA3BCA">
            <w:pPr>
              <w:rPr>
                <w:rFonts w:ascii="Arial" w:hAnsi="Arial" w:cs="Arial"/>
                <w:b/>
              </w:rPr>
            </w:pPr>
            <w:proofErr w:type="spellStart"/>
            <w:r w:rsidRPr="002F3DA3">
              <w:rPr>
                <w:rFonts w:ascii="Arial" w:hAnsi="Arial" w:cs="Arial"/>
                <w:b/>
              </w:rPr>
              <w:t>Tuotenro</w:t>
            </w:r>
            <w:proofErr w:type="spellEnd"/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JGP-2JH-600C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JGP-2JH-800</w:t>
            </w:r>
            <w:r>
              <w:rPr>
                <w:rFonts w:ascii="Arial" w:hAnsi="Arial" w:cs="Arial"/>
              </w:rPr>
              <w:t>C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Malli 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JGP6001</w:t>
            </w:r>
            <w:r>
              <w:rPr>
                <w:rFonts w:ascii="Arial" w:hAnsi="Arial" w:cs="Arial"/>
              </w:rPr>
              <w:t>C</w:t>
            </w:r>
            <w:r w:rsidRPr="003467C3">
              <w:rPr>
                <w:rFonts w:ascii="Arial" w:hAnsi="Arial" w:cs="Arial"/>
              </w:rPr>
              <w:t xml:space="preserve"> INOX-2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JGP8001</w:t>
            </w:r>
            <w:r>
              <w:rPr>
                <w:rFonts w:ascii="Arial" w:hAnsi="Arial" w:cs="Arial"/>
              </w:rPr>
              <w:t>C</w:t>
            </w:r>
            <w:r w:rsidRPr="003467C3">
              <w:rPr>
                <w:rFonts w:ascii="Arial" w:hAnsi="Arial" w:cs="Arial"/>
              </w:rPr>
              <w:t xml:space="preserve"> INOX-2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Nimellisjännite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230 V ~/ 50 Hz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230 V ~/ 50 Hz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Nimellisteho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600 W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800 W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Suojausluokka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IPX4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IPX4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Max. korkeus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35 m 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38 m 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Max. imukorkeus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8 m 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8 m 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Tuottoteho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3000 l/tunti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3200 l/tunti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Max. veden lämpötila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35 °C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35 °C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Putken enimmäishalkaisija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noin 33 mm (G1”)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noin 33 mm (G1”)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Max. paine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1.3~2.6 </w:t>
            </w:r>
            <w:proofErr w:type="spellStart"/>
            <w:r w:rsidRPr="003467C3">
              <w:rPr>
                <w:rFonts w:ascii="Arial" w:hAnsi="Arial" w:cs="Arial"/>
              </w:rPr>
              <w:t>bar</w:t>
            </w:r>
            <w:proofErr w:type="spellEnd"/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1.5~3.0 </w:t>
            </w:r>
            <w:proofErr w:type="spellStart"/>
            <w:r>
              <w:rPr>
                <w:rFonts w:ascii="Arial" w:hAnsi="Arial" w:cs="Arial"/>
              </w:rPr>
              <w:t>bar</w:t>
            </w:r>
            <w:proofErr w:type="spellEnd"/>
          </w:p>
        </w:tc>
      </w:tr>
    </w:tbl>
    <w:p w:rsidR="00062772" w:rsidRDefault="00062772" w:rsidP="00062772">
      <w:pPr>
        <w:rPr>
          <w:rFonts w:ascii="Arial" w:hAnsi="Arial" w:cs="Arial"/>
        </w:rPr>
      </w:pPr>
    </w:p>
    <w:p w:rsidR="00B36041" w:rsidRDefault="00B36041" w:rsidP="00062772">
      <w:pPr>
        <w:rPr>
          <w:rFonts w:ascii="Arial" w:hAnsi="Arial" w:cs="Arial"/>
        </w:rPr>
      </w:pPr>
    </w:p>
    <w:p w:rsidR="00B36041" w:rsidRDefault="00B36041" w:rsidP="00062772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6F748A" w:rsidTr="00062772">
        <w:tc>
          <w:tcPr>
            <w:tcW w:w="3259" w:type="dxa"/>
          </w:tcPr>
          <w:p w:rsidR="006F748A" w:rsidRPr="002F3DA3" w:rsidRDefault="006F748A" w:rsidP="006F748A">
            <w:pPr>
              <w:rPr>
                <w:rFonts w:ascii="Arial" w:hAnsi="Arial" w:cs="Arial"/>
                <w:b/>
              </w:rPr>
            </w:pPr>
            <w:proofErr w:type="spellStart"/>
            <w:r w:rsidRPr="002F3DA3">
              <w:rPr>
                <w:rFonts w:ascii="Arial" w:hAnsi="Arial" w:cs="Arial"/>
                <w:b/>
              </w:rPr>
              <w:t>Tuotenro</w:t>
            </w:r>
            <w:proofErr w:type="spellEnd"/>
          </w:p>
        </w:tc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JGP-2JH-1000C</w:t>
            </w:r>
          </w:p>
        </w:tc>
        <w:tc>
          <w:tcPr>
            <w:tcW w:w="3260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JGP-2JH-1200C</w:t>
            </w:r>
          </w:p>
        </w:tc>
      </w:tr>
      <w:tr w:rsidR="006F748A" w:rsidTr="00062772"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Malli</w:t>
            </w:r>
          </w:p>
        </w:tc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JGP</w:t>
            </w:r>
            <w:r>
              <w:rPr>
                <w:rFonts w:ascii="Arial" w:hAnsi="Arial" w:cs="Arial"/>
              </w:rPr>
              <w:t>1001C</w:t>
            </w:r>
            <w:r w:rsidRPr="003467C3">
              <w:rPr>
                <w:rFonts w:ascii="Arial" w:hAnsi="Arial" w:cs="Arial"/>
              </w:rPr>
              <w:t xml:space="preserve"> INOX-2</w:t>
            </w:r>
          </w:p>
        </w:tc>
        <w:tc>
          <w:tcPr>
            <w:tcW w:w="3260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JGP</w:t>
            </w:r>
            <w:r>
              <w:rPr>
                <w:rFonts w:ascii="Arial" w:hAnsi="Arial" w:cs="Arial"/>
              </w:rPr>
              <w:t>12001C</w:t>
            </w:r>
            <w:r w:rsidRPr="003467C3">
              <w:rPr>
                <w:rFonts w:ascii="Arial" w:hAnsi="Arial" w:cs="Arial"/>
              </w:rPr>
              <w:t xml:space="preserve"> INOX-2</w:t>
            </w:r>
          </w:p>
        </w:tc>
      </w:tr>
      <w:tr w:rsidR="006F748A" w:rsidTr="00062772"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Nimellisjännite</w:t>
            </w:r>
          </w:p>
        </w:tc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230 V ~/ 50 Hz</w:t>
            </w:r>
          </w:p>
        </w:tc>
        <w:tc>
          <w:tcPr>
            <w:tcW w:w="3260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230 V ~/ 50 Hz</w:t>
            </w:r>
          </w:p>
        </w:tc>
      </w:tr>
      <w:tr w:rsidR="006F748A" w:rsidTr="00062772"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Nimellisteho</w:t>
            </w:r>
          </w:p>
        </w:tc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  <w:r w:rsidRPr="003467C3">
              <w:rPr>
                <w:rFonts w:ascii="Arial" w:hAnsi="Arial" w:cs="Arial"/>
              </w:rPr>
              <w:t xml:space="preserve"> W</w:t>
            </w:r>
          </w:p>
        </w:tc>
        <w:tc>
          <w:tcPr>
            <w:tcW w:w="3260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  <w:r w:rsidRPr="003467C3">
              <w:rPr>
                <w:rFonts w:ascii="Arial" w:hAnsi="Arial" w:cs="Arial"/>
              </w:rPr>
              <w:t xml:space="preserve"> W</w:t>
            </w:r>
          </w:p>
        </w:tc>
      </w:tr>
      <w:tr w:rsidR="006F748A" w:rsidTr="00062772"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Suojausluokka</w:t>
            </w:r>
          </w:p>
        </w:tc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IPX4</w:t>
            </w:r>
          </w:p>
        </w:tc>
        <w:tc>
          <w:tcPr>
            <w:tcW w:w="3260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IPX4</w:t>
            </w:r>
          </w:p>
        </w:tc>
      </w:tr>
      <w:tr w:rsidR="006F748A" w:rsidTr="00062772"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Max. korkeus</w:t>
            </w:r>
          </w:p>
        </w:tc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Pr="003467C3">
              <w:rPr>
                <w:rFonts w:ascii="Arial" w:hAnsi="Arial" w:cs="Arial"/>
              </w:rPr>
              <w:t xml:space="preserve"> m </w:t>
            </w:r>
          </w:p>
        </w:tc>
        <w:tc>
          <w:tcPr>
            <w:tcW w:w="3260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  <w:r w:rsidRPr="003467C3">
              <w:rPr>
                <w:rFonts w:ascii="Arial" w:hAnsi="Arial" w:cs="Arial"/>
              </w:rPr>
              <w:t xml:space="preserve"> m </w:t>
            </w:r>
          </w:p>
        </w:tc>
      </w:tr>
      <w:tr w:rsidR="006F748A" w:rsidTr="00062772"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Max. imukorkeus</w:t>
            </w:r>
          </w:p>
        </w:tc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8 m </w:t>
            </w:r>
          </w:p>
        </w:tc>
        <w:tc>
          <w:tcPr>
            <w:tcW w:w="3260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8 m </w:t>
            </w:r>
          </w:p>
        </w:tc>
      </w:tr>
      <w:tr w:rsidR="006F748A" w:rsidTr="00062772"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Tuottoteho</w:t>
            </w:r>
          </w:p>
        </w:tc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r w:rsidRPr="003467C3">
              <w:rPr>
                <w:rFonts w:ascii="Arial" w:hAnsi="Arial" w:cs="Arial"/>
              </w:rPr>
              <w:t>00 l/tunti</w:t>
            </w:r>
          </w:p>
        </w:tc>
        <w:tc>
          <w:tcPr>
            <w:tcW w:w="3260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  <w:r w:rsidRPr="003467C3">
              <w:rPr>
                <w:rFonts w:ascii="Arial" w:hAnsi="Arial" w:cs="Arial"/>
              </w:rPr>
              <w:t>00 l/tunti</w:t>
            </w:r>
          </w:p>
        </w:tc>
      </w:tr>
      <w:tr w:rsidR="006F748A" w:rsidTr="00062772"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Max. veden lämpötila</w:t>
            </w:r>
          </w:p>
        </w:tc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35 °C</w:t>
            </w:r>
          </w:p>
        </w:tc>
        <w:tc>
          <w:tcPr>
            <w:tcW w:w="3260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35 °C</w:t>
            </w:r>
          </w:p>
        </w:tc>
      </w:tr>
      <w:tr w:rsidR="006F748A" w:rsidTr="00062772"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Putken enimmäishalkaisija</w:t>
            </w:r>
          </w:p>
        </w:tc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noin 33 mm (G1”)</w:t>
            </w:r>
          </w:p>
        </w:tc>
        <w:tc>
          <w:tcPr>
            <w:tcW w:w="3260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noin 33 mm (G1”)</w:t>
            </w:r>
          </w:p>
        </w:tc>
      </w:tr>
      <w:tr w:rsidR="006F748A" w:rsidTr="00062772"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Max. paine</w:t>
            </w:r>
          </w:p>
        </w:tc>
        <w:tc>
          <w:tcPr>
            <w:tcW w:w="3259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1.5~3.0</w:t>
            </w:r>
            <w:r w:rsidRPr="003467C3">
              <w:rPr>
                <w:rFonts w:ascii="Arial" w:hAnsi="Arial" w:cs="Arial"/>
              </w:rPr>
              <w:t xml:space="preserve"> </w:t>
            </w:r>
            <w:proofErr w:type="spellStart"/>
            <w:r w:rsidRPr="003467C3">
              <w:rPr>
                <w:rFonts w:ascii="Arial" w:hAnsi="Arial" w:cs="Arial"/>
              </w:rPr>
              <w:t>bar</w:t>
            </w:r>
            <w:proofErr w:type="spellEnd"/>
          </w:p>
        </w:tc>
        <w:tc>
          <w:tcPr>
            <w:tcW w:w="3260" w:type="dxa"/>
          </w:tcPr>
          <w:p w:rsidR="006F748A" w:rsidRPr="003467C3" w:rsidRDefault="006F748A" w:rsidP="006F7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1.5~3.0</w:t>
            </w:r>
            <w:r w:rsidRPr="003467C3">
              <w:rPr>
                <w:rFonts w:ascii="Arial" w:hAnsi="Arial" w:cs="Arial"/>
              </w:rPr>
              <w:t xml:space="preserve"> </w:t>
            </w:r>
            <w:proofErr w:type="spellStart"/>
            <w:r w:rsidRPr="003467C3">
              <w:rPr>
                <w:rFonts w:ascii="Arial" w:hAnsi="Arial" w:cs="Arial"/>
              </w:rPr>
              <w:t>bar</w:t>
            </w:r>
            <w:proofErr w:type="spellEnd"/>
          </w:p>
        </w:tc>
      </w:tr>
    </w:tbl>
    <w:p w:rsidR="00062772" w:rsidRPr="00062772" w:rsidRDefault="00062772" w:rsidP="00062772">
      <w:pPr>
        <w:rPr>
          <w:rFonts w:ascii="Arial" w:hAnsi="Arial" w:cs="Arial"/>
        </w:rPr>
      </w:pPr>
    </w:p>
    <w:p w:rsidR="00FF7090" w:rsidRPr="00FF7090" w:rsidRDefault="00FF7090" w:rsidP="00FF7090">
      <w:pPr>
        <w:pStyle w:val="Luettelokappale"/>
        <w:rPr>
          <w:rFonts w:ascii="Arial" w:hAnsi="Arial" w:cs="Arial"/>
        </w:rPr>
      </w:pPr>
    </w:p>
    <w:p w:rsidR="00BE691F" w:rsidRPr="00BE691F" w:rsidRDefault="00BE691F" w:rsidP="00BE691F">
      <w:pPr>
        <w:rPr>
          <w:rFonts w:ascii="Arial" w:hAnsi="Arial" w:cs="Arial"/>
        </w:rPr>
      </w:pPr>
    </w:p>
    <w:p w:rsidR="00975C5C" w:rsidRPr="003467C3" w:rsidRDefault="00975C5C" w:rsidP="008E54F1">
      <w:pPr>
        <w:rPr>
          <w:rFonts w:ascii="Arial" w:hAnsi="Arial" w:cs="Arial"/>
          <w:noProof/>
          <w:lang w:eastAsia="fi-FI"/>
        </w:rPr>
      </w:pPr>
    </w:p>
    <w:p w:rsidR="008E54F1" w:rsidRPr="008E54F1" w:rsidRDefault="008E54F1" w:rsidP="008E54F1">
      <w:pPr>
        <w:ind w:left="360"/>
        <w:rPr>
          <w:rFonts w:ascii="Arial" w:hAnsi="Arial" w:cs="Arial"/>
        </w:rPr>
      </w:pPr>
    </w:p>
    <w:p w:rsidR="00326827" w:rsidRPr="006803BF" w:rsidRDefault="00326827" w:rsidP="001B7C64"/>
    <w:sectPr w:rsidR="00326827" w:rsidRPr="006803BF" w:rsidSect="00A328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1353D"/>
    <w:multiLevelType w:val="hybridMultilevel"/>
    <w:tmpl w:val="4F8E85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1D56"/>
    <w:multiLevelType w:val="hybridMultilevel"/>
    <w:tmpl w:val="222A0B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D5457"/>
    <w:multiLevelType w:val="hybridMultilevel"/>
    <w:tmpl w:val="C20843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40735"/>
    <w:multiLevelType w:val="hybridMultilevel"/>
    <w:tmpl w:val="2AD8FE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01B5F"/>
    <w:multiLevelType w:val="hybridMultilevel"/>
    <w:tmpl w:val="B832E9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1AF2"/>
    <w:multiLevelType w:val="hybridMultilevel"/>
    <w:tmpl w:val="ED4AD3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1032A"/>
    <w:multiLevelType w:val="hybridMultilevel"/>
    <w:tmpl w:val="105C1C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87A73"/>
    <w:multiLevelType w:val="hybridMultilevel"/>
    <w:tmpl w:val="9968D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34B88"/>
    <w:multiLevelType w:val="hybridMultilevel"/>
    <w:tmpl w:val="1B4A2D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D2581"/>
    <w:multiLevelType w:val="hybridMultilevel"/>
    <w:tmpl w:val="0824C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776F3"/>
    <w:multiLevelType w:val="hybridMultilevel"/>
    <w:tmpl w:val="FDEE61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52A62"/>
    <w:multiLevelType w:val="hybridMultilevel"/>
    <w:tmpl w:val="4126AD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37295"/>
    <w:multiLevelType w:val="hybridMultilevel"/>
    <w:tmpl w:val="431C0D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5"/>
  </w:num>
  <w:num w:numId="7">
    <w:abstractNumId w:val="12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565B5F"/>
    <w:rsid w:val="00062772"/>
    <w:rsid w:val="00074C7A"/>
    <w:rsid w:val="000A09E9"/>
    <w:rsid w:val="0010184B"/>
    <w:rsid w:val="001B7C64"/>
    <w:rsid w:val="002249FC"/>
    <w:rsid w:val="002D4A4C"/>
    <w:rsid w:val="00326827"/>
    <w:rsid w:val="003806F9"/>
    <w:rsid w:val="003C4BC9"/>
    <w:rsid w:val="003E4AB3"/>
    <w:rsid w:val="003F1BEC"/>
    <w:rsid w:val="00422C22"/>
    <w:rsid w:val="004365FC"/>
    <w:rsid w:val="004D1352"/>
    <w:rsid w:val="00565B5F"/>
    <w:rsid w:val="006803BF"/>
    <w:rsid w:val="006F748A"/>
    <w:rsid w:val="008155D6"/>
    <w:rsid w:val="00881A45"/>
    <w:rsid w:val="008E54F1"/>
    <w:rsid w:val="00975C5C"/>
    <w:rsid w:val="009F29F9"/>
    <w:rsid w:val="00A03289"/>
    <w:rsid w:val="00A32840"/>
    <w:rsid w:val="00AA4EBC"/>
    <w:rsid w:val="00AC6D71"/>
    <w:rsid w:val="00B36041"/>
    <w:rsid w:val="00BA5AE6"/>
    <w:rsid w:val="00BD313A"/>
    <w:rsid w:val="00BE691F"/>
    <w:rsid w:val="00BE7922"/>
    <w:rsid w:val="00C274B1"/>
    <w:rsid w:val="00C800C1"/>
    <w:rsid w:val="00C9613F"/>
    <w:rsid w:val="00D20677"/>
    <w:rsid w:val="00DE2D16"/>
    <w:rsid w:val="00E50793"/>
    <w:rsid w:val="00ED581D"/>
    <w:rsid w:val="00F354E2"/>
    <w:rsid w:val="00F867AF"/>
    <w:rsid w:val="00FD350D"/>
    <w:rsid w:val="00FE1CC1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C5685-23E0-4525-9D9B-9FAD1C20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284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354E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54E2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Kappaleenoletusfontti"/>
    <w:rsid w:val="003F1BEC"/>
  </w:style>
  <w:style w:type="character" w:customStyle="1" w:styleId="hps">
    <w:name w:val="hps"/>
    <w:basedOn w:val="Kappaleenoletusfontti"/>
    <w:rsid w:val="003F1BEC"/>
  </w:style>
  <w:style w:type="character" w:styleId="Hyperlinkki">
    <w:name w:val="Hyperlink"/>
    <w:basedOn w:val="Kappaleenoletusfontti"/>
    <w:uiPriority w:val="99"/>
    <w:semiHidden/>
    <w:unhideWhenUsed/>
    <w:rsid w:val="00422C22"/>
    <w:rPr>
      <w:color w:val="0000FF"/>
      <w:u w:val="single"/>
    </w:rPr>
  </w:style>
  <w:style w:type="character" w:customStyle="1" w:styleId="atn">
    <w:name w:val="atn"/>
    <w:basedOn w:val="Kappaleenoletusfontti"/>
    <w:rsid w:val="00422C22"/>
  </w:style>
  <w:style w:type="paragraph" w:styleId="Luettelokappale">
    <w:name w:val="List Paragraph"/>
    <w:basedOn w:val="Normaali"/>
    <w:uiPriority w:val="34"/>
    <w:qFormat/>
    <w:rsid w:val="000A09E9"/>
    <w:pPr>
      <w:spacing w:before="0" w:after="160" w:line="259" w:lineRule="auto"/>
      <w:ind w:left="720"/>
      <w:contextualSpacing/>
    </w:pPr>
  </w:style>
  <w:style w:type="table" w:styleId="TaulukkoRuudukko">
    <w:name w:val="Table Grid"/>
    <w:basedOn w:val="Normaalitaulukko"/>
    <w:uiPriority w:val="39"/>
    <w:rsid w:val="0006277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1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10</Pages>
  <Words>1680</Words>
  <Characters>13613</Characters>
  <Application>Microsoft Office Word</Application>
  <DocSecurity>0</DocSecurity>
  <Lines>113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Scandic11</cp:lastModifiedBy>
  <cp:revision>8</cp:revision>
  <dcterms:created xsi:type="dcterms:W3CDTF">2016-10-11T06:36:00Z</dcterms:created>
  <dcterms:modified xsi:type="dcterms:W3CDTF">2016-10-11T09:16:00Z</dcterms:modified>
</cp:coreProperties>
</file>